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E" w:rsidRPr="009A7FCA" w:rsidRDefault="0067301E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color w:val="000000"/>
          <w:sz w:val="24"/>
          <w:lang w:val="it-IT"/>
        </w:rPr>
      </w:pPr>
      <w:r>
        <w:rPr>
          <w:color w:val="000000"/>
          <w:sz w:val="24"/>
          <w:lang w:val="it-IT"/>
        </w:rPr>
        <w:t>Nota prot. n. 16340 del I dicembre 2015</w:t>
      </w:r>
    </w:p>
    <w:p w:rsidR="007255EE" w:rsidRPr="009A7FCA" w:rsidRDefault="007255EE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color w:val="000000"/>
          <w:sz w:val="24"/>
          <w:lang w:val="it-IT"/>
        </w:rPr>
      </w:pPr>
    </w:p>
    <w:p w:rsidR="00EB734B" w:rsidRPr="00EB734B" w:rsidRDefault="00EB734B" w:rsidP="00EB734B">
      <w:pPr>
        <w:autoSpaceDE w:val="0"/>
        <w:autoSpaceDN w:val="0"/>
        <w:ind w:left="5670"/>
        <w:jc w:val="right"/>
        <w:rPr>
          <w:rFonts w:ascii="Times New Roman" w:hAnsi="Times New Roman"/>
          <w:sz w:val="24"/>
          <w:szCs w:val="24"/>
          <w:lang w:val="it-IT"/>
        </w:rPr>
      </w:pPr>
      <w:r w:rsidRPr="00EB734B">
        <w:rPr>
          <w:rFonts w:ascii="Times New Roman" w:hAnsi="Times New Roman"/>
          <w:sz w:val="24"/>
          <w:szCs w:val="24"/>
          <w:lang w:val="it-IT"/>
        </w:rPr>
        <w:t>Ai Direttori Generali degli</w:t>
      </w:r>
    </w:p>
    <w:p w:rsidR="00EB734B" w:rsidRPr="00EB734B" w:rsidRDefault="00EB734B" w:rsidP="00EB734B">
      <w:pPr>
        <w:autoSpaceDE w:val="0"/>
        <w:autoSpaceDN w:val="0"/>
        <w:ind w:left="5670"/>
        <w:jc w:val="right"/>
        <w:rPr>
          <w:rFonts w:ascii="Times New Roman" w:hAnsi="Times New Roman"/>
          <w:iCs/>
          <w:sz w:val="24"/>
          <w:szCs w:val="24"/>
          <w:lang w:val="it-IT"/>
        </w:rPr>
      </w:pPr>
      <w:r w:rsidRPr="00EB734B">
        <w:rPr>
          <w:rFonts w:ascii="Times New Roman" w:hAnsi="Times New Roman"/>
          <w:sz w:val="24"/>
          <w:szCs w:val="24"/>
          <w:lang w:val="it-IT"/>
        </w:rPr>
        <w:t>Uffici Scolastici Regionali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 xml:space="preserve">LORO SEDI </w:t>
      </w:r>
      <w:r w:rsidRPr="00EB734B">
        <w:rPr>
          <w:rFonts w:ascii="Times New Roman" w:hAnsi="Times New Roman"/>
          <w:sz w:val="24"/>
          <w:szCs w:val="24"/>
          <w:lang w:val="it-IT"/>
        </w:rPr>
        <w:br/>
      </w:r>
      <w:r w:rsidRPr="00EB734B">
        <w:rPr>
          <w:rFonts w:ascii="Times New Roman" w:hAnsi="Times New Roman"/>
          <w:sz w:val="24"/>
          <w:szCs w:val="24"/>
          <w:lang w:val="it-IT"/>
        </w:rPr>
        <w:br/>
        <w:t>Al Sovrintendente Scolastico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 xml:space="preserve">per la Provincia di             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T R E N T O</w:t>
      </w:r>
      <w:r w:rsidRPr="00EB734B">
        <w:rPr>
          <w:rFonts w:ascii="Times New Roman" w:hAnsi="Times New Roman"/>
          <w:sz w:val="24"/>
          <w:szCs w:val="24"/>
          <w:lang w:val="it-IT"/>
        </w:rPr>
        <w:br/>
      </w:r>
      <w:r w:rsidRPr="00EB734B">
        <w:rPr>
          <w:rFonts w:ascii="Times New Roman" w:hAnsi="Times New Roman"/>
          <w:sz w:val="24"/>
          <w:szCs w:val="24"/>
          <w:lang w:val="it-IT"/>
        </w:rPr>
        <w:br/>
        <w:t>Al Sovrintendente Scolastico per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 xml:space="preserve">la scuola in lingua italiana 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B O L Z A N O</w:t>
      </w:r>
      <w:r w:rsidRPr="00EB734B">
        <w:rPr>
          <w:rFonts w:ascii="Times New Roman" w:hAnsi="Times New Roman"/>
          <w:sz w:val="24"/>
          <w:szCs w:val="24"/>
          <w:lang w:val="it-IT"/>
        </w:rPr>
        <w:br/>
      </w:r>
      <w:r w:rsidRPr="00EB734B">
        <w:rPr>
          <w:rFonts w:ascii="Times New Roman" w:hAnsi="Times New Roman"/>
          <w:sz w:val="24"/>
          <w:szCs w:val="24"/>
          <w:lang w:val="it-IT"/>
        </w:rPr>
        <w:br/>
        <w:t xml:space="preserve">All’Intendente Scolastico 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per la scuola in lingua tedesca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B O L Z A N O</w:t>
      </w:r>
      <w:r w:rsidRPr="00EB734B">
        <w:rPr>
          <w:rFonts w:ascii="Times New Roman" w:hAnsi="Times New Roman"/>
          <w:sz w:val="24"/>
          <w:szCs w:val="24"/>
          <w:lang w:val="it-IT"/>
        </w:rPr>
        <w:br/>
      </w:r>
      <w:r w:rsidRPr="00EB734B">
        <w:rPr>
          <w:rFonts w:ascii="Times New Roman" w:hAnsi="Times New Roman"/>
          <w:sz w:val="24"/>
          <w:szCs w:val="24"/>
          <w:lang w:val="it-IT"/>
        </w:rPr>
        <w:br/>
        <w:t>All’Intendente Scolastico per la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scuola delle località ladine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B O L Z A N O</w:t>
      </w:r>
      <w:r w:rsidRPr="00EB734B">
        <w:rPr>
          <w:rFonts w:ascii="Times New Roman" w:hAnsi="Times New Roman"/>
          <w:sz w:val="24"/>
          <w:szCs w:val="24"/>
          <w:lang w:val="it-IT"/>
        </w:rPr>
        <w:br/>
      </w:r>
      <w:r w:rsidRPr="00EB734B">
        <w:rPr>
          <w:rFonts w:ascii="Times New Roman" w:hAnsi="Times New Roman"/>
          <w:sz w:val="24"/>
          <w:szCs w:val="24"/>
          <w:lang w:val="it-IT"/>
        </w:rPr>
        <w:br/>
        <w:t xml:space="preserve">Al Sovrintendente Scolastico 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per la Regione Valle d’Aosta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A O S T A</w:t>
      </w:r>
      <w:r w:rsidRPr="00EB734B">
        <w:rPr>
          <w:rFonts w:ascii="Times New Roman" w:hAnsi="Times New Roman"/>
          <w:sz w:val="24"/>
          <w:szCs w:val="24"/>
          <w:lang w:val="it-IT"/>
        </w:rPr>
        <w:br/>
      </w:r>
      <w:r w:rsidRPr="00EB734B">
        <w:rPr>
          <w:rFonts w:ascii="Times New Roman" w:hAnsi="Times New Roman"/>
          <w:sz w:val="24"/>
          <w:szCs w:val="24"/>
          <w:lang w:val="it-IT"/>
        </w:rPr>
        <w:br/>
      </w:r>
      <w:r w:rsidRPr="00EB734B">
        <w:rPr>
          <w:rFonts w:ascii="Times New Roman" w:hAnsi="Times New Roman"/>
          <w:iCs/>
          <w:sz w:val="24"/>
          <w:szCs w:val="24"/>
          <w:lang w:val="it-IT"/>
        </w:rPr>
        <w:t xml:space="preserve">Ai Dirigenti degli </w:t>
      </w:r>
    </w:p>
    <w:p w:rsidR="00EB734B" w:rsidRPr="00EB734B" w:rsidRDefault="00EB734B" w:rsidP="00EB734B">
      <w:pPr>
        <w:autoSpaceDE w:val="0"/>
        <w:autoSpaceDN w:val="0"/>
        <w:ind w:left="5670"/>
        <w:jc w:val="right"/>
        <w:rPr>
          <w:rFonts w:ascii="Times New Roman" w:hAnsi="Times New Roman"/>
          <w:sz w:val="24"/>
          <w:szCs w:val="24"/>
          <w:lang w:val="it-IT"/>
        </w:rPr>
      </w:pPr>
      <w:r w:rsidRPr="00EB734B">
        <w:rPr>
          <w:rFonts w:ascii="Times New Roman" w:hAnsi="Times New Roman"/>
          <w:iCs/>
          <w:sz w:val="24"/>
          <w:szCs w:val="24"/>
          <w:lang w:val="it-IT"/>
        </w:rPr>
        <w:t xml:space="preserve">Ambiti Scolastici Territoriali </w:t>
      </w:r>
      <w:r w:rsidRPr="00EB734B">
        <w:rPr>
          <w:rFonts w:ascii="Times New Roman" w:hAnsi="Times New Roman"/>
          <w:sz w:val="24"/>
          <w:szCs w:val="24"/>
          <w:lang w:val="it-IT"/>
        </w:rPr>
        <w:br/>
        <w:t>LORO SEDI</w:t>
      </w:r>
    </w:p>
    <w:p w:rsidR="007255EE" w:rsidRPr="009A7FCA" w:rsidRDefault="007255EE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color w:val="000000"/>
          <w:sz w:val="24"/>
          <w:lang w:val="it-IT"/>
        </w:rPr>
      </w:pPr>
    </w:p>
    <w:p w:rsidR="007255EE" w:rsidRPr="009A7FCA" w:rsidRDefault="007255EE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color w:val="000000"/>
          <w:sz w:val="24"/>
          <w:lang w:val="it-IT"/>
        </w:rPr>
      </w:pPr>
    </w:p>
    <w:p w:rsidR="00314441" w:rsidRPr="00EB734B" w:rsidRDefault="007255EE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93" w:right="284" w:hanging="993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 xml:space="preserve">Oggetto: </w:t>
      </w:r>
      <w:r w:rsidR="009A7FCA" w:rsidRPr="00EB734B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="00314441" w:rsidRPr="00EB734B">
        <w:rPr>
          <w:rFonts w:ascii="Times New Roman" w:hAnsi="Times New Roman"/>
          <w:color w:val="000000"/>
          <w:sz w:val="24"/>
          <w:lang w:val="it-IT"/>
        </w:rPr>
        <w:t>Italian Week for Digital Cultural Heritage, Arts &amp; Humanities - Settimana delle culture digitali (4-10 aprile 2016) e Concorso "Crowd-dreaming: i giovani co-creano culture digitali”.</w:t>
      </w:r>
    </w:p>
    <w:p w:rsidR="007255EE" w:rsidRPr="00EB734B" w:rsidRDefault="007255EE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</w:p>
    <w:p w:rsidR="001D3AB5" w:rsidRPr="00EB734B" w:rsidRDefault="009A7FCA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ab/>
      </w:r>
      <w:r w:rsidR="00314441" w:rsidRPr="00EB734B">
        <w:rPr>
          <w:rFonts w:ascii="Times New Roman" w:hAnsi="Times New Roman"/>
          <w:color w:val="000000"/>
          <w:sz w:val="24"/>
          <w:lang w:val="it-IT"/>
        </w:rPr>
        <w:t>Agli indirizzi</w:t>
      </w:r>
      <w:r w:rsidR="001D3AB5" w:rsidRPr="00EB734B">
        <w:rPr>
          <w:rFonts w:ascii="Times New Roman" w:hAnsi="Times New Roman"/>
          <w:color w:val="000000"/>
          <w:sz w:val="24"/>
          <w:lang w:val="it-IT"/>
        </w:rPr>
        <w:t xml:space="preserve"> di rete </w:t>
      </w:r>
      <w:hyperlink r:id="rId8" w:tgtFrame="_blank" w:history="1">
        <w:r w:rsidR="001D3AB5" w:rsidRPr="00EB734B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http://www.diculther.eu/settimana-delle-culture-digitali/</w:t>
        </w:r>
      </w:hyperlink>
      <w:r w:rsidR="001D3AB5" w:rsidRPr="00EB734B">
        <w:rPr>
          <w:rFonts w:ascii="Times New Roman" w:hAnsi="Times New Roman"/>
          <w:color w:val="000000"/>
          <w:sz w:val="24"/>
          <w:lang w:val="it-IT"/>
        </w:rPr>
        <w:t xml:space="preserve">  e </w:t>
      </w:r>
      <w:r w:rsidR="001D3AB5" w:rsidRPr="00EB734B">
        <w:rPr>
          <w:rStyle w:val="Collegamentoipertestuale"/>
          <w:rFonts w:ascii="Times New Roman" w:hAnsi="Times New Roman"/>
          <w:sz w:val="24"/>
          <w:szCs w:val="24"/>
          <w:lang w:val="it-IT"/>
        </w:rPr>
        <w:t>http://www.diculther.eu/concorso-crowddreaming</w:t>
      </w:r>
      <w:r w:rsidR="001D3AB5" w:rsidRPr="00EB734B">
        <w:rPr>
          <w:rFonts w:ascii="Times New Roman" w:hAnsi="Times New Roman"/>
          <w:color w:val="000000"/>
          <w:sz w:val="24"/>
          <w:lang w:val="it-IT"/>
        </w:rPr>
        <w:t>/ è possibile prendere visione dei primi progetti dedicati all</w:t>
      </w:r>
      <w:r w:rsidR="001D3AB5" w:rsidRPr="00EB734B">
        <w:rPr>
          <w:rFonts w:ascii="Times New Roman" w:hAnsi="Times New Roman"/>
          <w:i/>
          <w:color w:val="000000"/>
          <w:sz w:val="24"/>
          <w:lang w:val="it-IT"/>
        </w:rPr>
        <w:t>'engagement</w:t>
      </w:r>
      <w:r w:rsidR="001D3AB5" w:rsidRPr="00EB734B">
        <w:rPr>
          <w:rFonts w:ascii="Times New Roman" w:hAnsi="Times New Roman"/>
          <w:color w:val="000000"/>
          <w:sz w:val="24"/>
          <w:lang w:val="it-IT"/>
        </w:rPr>
        <w:t> dei giovani verso il Patrimonio Culturale promossi dalla Scuola a rete in Digital Cultural Heritage, Arts and Humanities (</w:t>
      </w:r>
      <w:r w:rsidR="001D3AB5" w:rsidRPr="00EB734B">
        <w:rPr>
          <w:rStyle w:val="Collegamentoipertestuale"/>
          <w:rFonts w:ascii="Times New Roman" w:hAnsi="Times New Roman"/>
          <w:sz w:val="24"/>
          <w:szCs w:val="24"/>
          <w:lang w:val="it-IT"/>
        </w:rPr>
        <w:t>www.diculther.eu</w:t>
      </w:r>
      <w:r w:rsidR="00C74840" w:rsidRPr="00EB734B">
        <w:rPr>
          <w:rFonts w:ascii="Times New Roman" w:hAnsi="Times New Roman"/>
          <w:color w:val="000000"/>
          <w:sz w:val="24"/>
          <w:lang w:val="it-IT"/>
        </w:rPr>
        <w:t>)</w:t>
      </w:r>
      <w:r w:rsidR="001D3AB5" w:rsidRPr="00EB734B">
        <w:rPr>
          <w:rFonts w:ascii="Times New Roman" w:hAnsi="Times New Roman"/>
          <w:color w:val="000000"/>
          <w:sz w:val="24"/>
          <w:lang w:val="it-IT"/>
        </w:rPr>
        <w:t>.</w:t>
      </w:r>
    </w:p>
    <w:p w:rsidR="001D3AB5" w:rsidRPr="00EB734B" w:rsidRDefault="001D3AB5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</w:p>
    <w:p w:rsidR="009A7FCA" w:rsidRPr="00EB734B" w:rsidRDefault="001D3AB5" w:rsidP="009A7FCA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 xml:space="preserve">Si tratta della </w:t>
      </w:r>
      <w:r w:rsidR="009A7FCA" w:rsidRPr="00EB734B">
        <w:rPr>
          <w:rFonts w:ascii="Times New Roman" w:hAnsi="Times New Roman"/>
          <w:color w:val="000000"/>
          <w:sz w:val="24"/>
          <w:lang w:val="it-IT"/>
        </w:rPr>
        <w:t>prima</w:t>
      </w:r>
      <w:r w:rsidRPr="00EB734B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EB734B">
        <w:rPr>
          <w:rFonts w:ascii="Times New Roman" w:hAnsi="Times New Roman"/>
          <w:b/>
          <w:i/>
          <w:color w:val="000000"/>
          <w:sz w:val="24"/>
          <w:lang w:val="it-IT"/>
        </w:rPr>
        <w:t>Italian Week for Digital Cultural Heritage, Arts &amp; Humanities - Settimana delle culture digitali</w:t>
      </w:r>
      <w:r w:rsidRPr="00EB734B">
        <w:rPr>
          <w:rFonts w:ascii="Times New Roman" w:hAnsi="Times New Roman"/>
          <w:color w:val="000000"/>
          <w:sz w:val="24"/>
          <w:lang w:val="it-IT"/>
        </w:rPr>
        <w:t xml:space="preserve"> (4-10 aprile 2016) e del </w:t>
      </w:r>
      <w:r w:rsidRPr="00EB734B">
        <w:rPr>
          <w:rFonts w:ascii="Times New Roman" w:hAnsi="Times New Roman"/>
          <w:b/>
          <w:i/>
          <w:color w:val="000000"/>
          <w:sz w:val="24"/>
          <w:lang w:val="it-IT"/>
        </w:rPr>
        <w:t>Concorso "Crowd-dreaming: i giovani co</w:t>
      </w:r>
      <w:r w:rsidR="009A7FCA" w:rsidRPr="00EB734B">
        <w:rPr>
          <w:rFonts w:ascii="Times New Roman" w:hAnsi="Times New Roman"/>
          <w:b/>
          <w:i/>
          <w:color w:val="000000"/>
          <w:sz w:val="24"/>
          <w:lang w:val="it-IT"/>
        </w:rPr>
        <w:t>-creano culture digitali</w:t>
      </w:r>
      <w:r w:rsidR="009A7FCA" w:rsidRPr="00EB734B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="00C74840" w:rsidRPr="00EB734B">
        <w:rPr>
          <w:rFonts w:ascii="Times New Roman" w:hAnsi="Times New Roman"/>
          <w:color w:val="000000"/>
          <w:sz w:val="24"/>
          <w:lang w:val="it-IT"/>
        </w:rPr>
        <w:t>promosso</w:t>
      </w:r>
      <w:r w:rsidR="009A7FCA" w:rsidRPr="00EB734B">
        <w:rPr>
          <w:rFonts w:ascii="Times New Roman" w:hAnsi="Times New Roman"/>
          <w:color w:val="000000"/>
          <w:sz w:val="24"/>
          <w:lang w:val="it-IT"/>
        </w:rPr>
        <w:t xml:space="preserve"> per mobilitare tutte le energie intellettuali del Paese per:</w:t>
      </w:r>
    </w:p>
    <w:p w:rsidR="0008328E" w:rsidRPr="00EB734B" w:rsidRDefault="0008328E" w:rsidP="0008328E">
      <w:pPr>
        <w:numPr>
          <w:ilvl w:val="0"/>
          <w:numId w:val="11"/>
        </w:numPr>
        <w:tabs>
          <w:tab w:val="left" w:pos="216"/>
          <w:tab w:val="left" w:pos="36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lastRenderedPageBreak/>
        <w:t xml:space="preserve">Diffondere la conoscenza e l’utilizzazione dei nuovi media e strumenti digitali attraverso la partecipazione </w:t>
      </w:r>
      <w:r w:rsidR="00C74840" w:rsidRPr="00EB734B">
        <w:rPr>
          <w:rFonts w:ascii="Times New Roman" w:hAnsi="Times New Roman"/>
          <w:color w:val="000000"/>
          <w:sz w:val="24"/>
          <w:lang w:val="it-IT"/>
        </w:rPr>
        <w:t>attiva</w:t>
      </w:r>
      <w:r w:rsidRPr="00EB734B">
        <w:rPr>
          <w:rFonts w:ascii="Times New Roman" w:hAnsi="Times New Roman"/>
          <w:color w:val="000000"/>
          <w:sz w:val="24"/>
          <w:lang w:val="it-IT"/>
        </w:rPr>
        <w:t xml:space="preserve"> alla Settimana e al Concorso;</w:t>
      </w:r>
    </w:p>
    <w:p w:rsidR="0008328E" w:rsidRPr="00EB734B" w:rsidRDefault="0008328E" w:rsidP="0008328E">
      <w:pPr>
        <w:numPr>
          <w:ilvl w:val="0"/>
          <w:numId w:val="11"/>
        </w:numPr>
        <w:tabs>
          <w:tab w:val="left" w:pos="216"/>
          <w:tab w:val="left" w:pos="360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>Promuovere l’accesso alla cultura attraverso mezzi digitali per un nuovo Rinascimento Digitale, come elemento essenziale nelle relazioni interculturali;</w:t>
      </w:r>
    </w:p>
    <w:p w:rsidR="0008328E" w:rsidRPr="00EB734B" w:rsidRDefault="0008328E" w:rsidP="0008328E">
      <w:pPr>
        <w:numPr>
          <w:ilvl w:val="0"/>
          <w:numId w:val="11"/>
        </w:numPr>
        <w:tabs>
          <w:tab w:val="left" w:pos="216"/>
          <w:tab w:val="left" w:pos="36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 xml:space="preserve">Promuovere una comunità </w:t>
      </w:r>
      <w:r w:rsidRPr="00EB734B">
        <w:rPr>
          <w:rFonts w:ascii="Times New Roman" w:hAnsi="Times New Roman"/>
          <w:i/>
          <w:color w:val="000000"/>
          <w:sz w:val="24"/>
          <w:lang w:val="it-IT"/>
        </w:rPr>
        <w:t>on-line</w:t>
      </w:r>
      <w:r w:rsidRPr="00EB734B">
        <w:rPr>
          <w:rFonts w:ascii="Times New Roman" w:hAnsi="Times New Roman"/>
          <w:color w:val="000000"/>
          <w:sz w:val="24"/>
          <w:lang w:val="it-IT"/>
        </w:rPr>
        <w:t>, che funzioni come laboratorio permanente per la trasmissione generazionale di conoscenze e pratiche digitali verso i giovani;</w:t>
      </w:r>
    </w:p>
    <w:p w:rsidR="0008328E" w:rsidRPr="00EB734B" w:rsidRDefault="0008328E" w:rsidP="0008328E">
      <w:pPr>
        <w:numPr>
          <w:ilvl w:val="0"/>
          <w:numId w:val="11"/>
        </w:numPr>
        <w:tabs>
          <w:tab w:val="left" w:pos="216"/>
          <w:tab w:val="left" w:pos="36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>Promuovere la progettualità giovanile, in termini utopici positivi e costruttivi di ideazione e creazione di una società multiculturale intesa come fonte di valori, identità e senso di cittadinanza;</w:t>
      </w:r>
    </w:p>
    <w:p w:rsidR="0008328E" w:rsidRPr="00EB734B" w:rsidRDefault="0008328E" w:rsidP="0008328E">
      <w:pPr>
        <w:numPr>
          <w:ilvl w:val="0"/>
          <w:numId w:val="11"/>
        </w:numPr>
        <w:tabs>
          <w:tab w:val="left" w:pos="216"/>
          <w:tab w:val="left" w:pos="36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>Incrementare la consapevolezza dell’esistenza e del valore delle culture digitali come risorsa e bene comune da conservare come memoria del processo creativo nello spazio e nel tempo;</w:t>
      </w:r>
    </w:p>
    <w:p w:rsidR="0008328E" w:rsidRPr="00EB734B" w:rsidRDefault="0008328E" w:rsidP="0008328E">
      <w:pPr>
        <w:numPr>
          <w:ilvl w:val="0"/>
          <w:numId w:val="11"/>
        </w:numPr>
        <w:tabs>
          <w:tab w:val="left" w:pos="216"/>
          <w:tab w:val="left" w:pos="36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>Aiutare i giovani a orientarsi durante la navigazione nell’oceano di opportunità delle nuove culture digitali;</w:t>
      </w:r>
    </w:p>
    <w:p w:rsidR="0008328E" w:rsidRPr="00EB734B" w:rsidRDefault="0008328E" w:rsidP="0008328E">
      <w:pPr>
        <w:numPr>
          <w:ilvl w:val="0"/>
          <w:numId w:val="11"/>
        </w:numPr>
        <w:tabs>
          <w:tab w:val="left" w:pos="216"/>
          <w:tab w:val="left" w:pos="36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 xml:space="preserve">Sostenere il digital </w:t>
      </w:r>
      <w:r w:rsidRPr="00EB734B">
        <w:rPr>
          <w:rFonts w:ascii="Times New Roman" w:hAnsi="Times New Roman"/>
          <w:i/>
          <w:color w:val="000000"/>
          <w:sz w:val="24"/>
          <w:lang w:val="it-IT"/>
        </w:rPr>
        <w:t>cultural heritage</w:t>
      </w:r>
      <w:r w:rsidRPr="00EB734B">
        <w:rPr>
          <w:rFonts w:ascii="Times New Roman" w:hAnsi="Times New Roman"/>
          <w:color w:val="000000"/>
          <w:sz w:val="24"/>
          <w:lang w:val="it-IT"/>
        </w:rPr>
        <w:t xml:space="preserve"> declinato in </w:t>
      </w:r>
      <w:r w:rsidRPr="00EB734B">
        <w:rPr>
          <w:rFonts w:ascii="Times New Roman" w:hAnsi="Times New Roman"/>
          <w:i/>
          <w:color w:val="000000"/>
          <w:sz w:val="24"/>
          <w:lang w:val="it-IT"/>
        </w:rPr>
        <w:t>digital culture</w:t>
      </w:r>
      <w:r w:rsidRPr="00EB734B">
        <w:rPr>
          <w:rFonts w:ascii="Times New Roman" w:hAnsi="Times New Roman"/>
          <w:color w:val="000000"/>
          <w:sz w:val="24"/>
          <w:lang w:val="it-IT"/>
        </w:rPr>
        <w:t xml:space="preserve">, </w:t>
      </w:r>
      <w:r w:rsidRPr="00EB734B">
        <w:rPr>
          <w:rFonts w:ascii="Times New Roman" w:hAnsi="Times New Roman"/>
          <w:i/>
          <w:color w:val="000000"/>
          <w:sz w:val="24"/>
          <w:lang w:val="it-IT"/>
        </w:rPr>
        <w:t>digital FOR cultural heritage, digital AScultural heritage</w:t>
      </w:r>
      <w:r w:rsidRPr="00EB734B">
        <w:rPr>
          <w:rFonts w:ascii="Times New Roman" w:hAnsi="Times New Roman"/>
          <w:color w:val="000000"/>
          <w:sz w:val="24"/>
          <w:lang w:val="it-IT"/>
        </w:rPr>
        <w:t>;</w:t>
      </w:r>
    </w:p>
    <w:p w:rsidR="0008328E" w:rsidRPr="00EB734B" w:rsidRDefault="0008328E" w:rsidP="0008328E">
      <w:pPr>
        <w:numPr>
          <w:ilvl w:val="0"/>
          <w:numId w:val="11"/>
        </w:numPr>
        <w:tabs>
          <w:tab w:val="left" w:pos="216"/>
          <w:tab w:val="left" w:pos="36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>Promuovere l’uso della lingua italiana, come lingua di cultura in ambito internazionale.</w:t>
      </w:r>
    </w:p>
    <w:p w:rsidR="0008328E" w:rsidRPr="00EB734B" w:rsidRDefault="00C74840" w:rsidP="0008328E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 xml:space="preserve">La Settimana delle culture digitali e il Concorso </w:t>
      </w:r>
      <w:r w:rsidRPr="00EB734B">
        <w:rPr>
          <w:rFonts w:ascii="Times New Roman" w:hAnsi="Times New Roman"/>
          <w:i/>
          <w:color w:val="000000"/>
          <w:sz w:val="24"/>
          <w:lang w:val="it-IT"/>
        </w:rPr>
        <w:t xml:space="preserve">Crowd-dreaming, </w:t>
      </w:r>
      <w:r w:rsidRPr="00EB734B">
        <w:rPr>
          <w:rFonts w:ascii="Times New Roman" w:hAnsi="Times New Roman"/>
          <w:color w:val="000000"/>
          <w:sz w:val="24"/>
          <w:lang w:val="it-IT"/>
        </w:rPr>
        <w:t>prevedono:</w:t>
      </w:r>
    </w:p>
    <w:p w:rsidR="0008328E" w:rsidRPr="00EB734B" w:rsidRDefault="0008328E" w:rsidP="00C74840">
      <w:pPr>
        <w:numPr>
          <w:ilvl w:val="0"/>
          <w:numId w:val="12"/>
        </w:numPr>
        <w:tabs>
          <w:tab w:val="left" w:pos="216"/>
          <w:tab w:val="left" w:pos="360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>eventi in tutta Italia a cura di università, enti di ricerca, istituti culturali, scuole, musei, aziende, associazioni, ispirandosi al modello di successo della “Settimana della Cultura Scientifica</w:t>
      </w:r>
      <w:r w:rsidR="00851190" w:rsidRPr="00EB734B">
        <w:rPr>
          <w:rFonts w:ascii="Times New Roman" w:hAnsi="Times New Roman"/>
          <w:color w:val="000000"/>
          <w:sz w:val="24"/>
          <w:lang w:val="it-IT"/>
        </w:rPr>
        <w:t xml:space="preserve"> promossa dal MIUR dal 1991 ininterrottamente</w:t>
      </w:r>
      <w:r w:rsidRPr="00EB734B">
        <w:rPr>
          <w:rFonts w:ascii="Times New Roman" w:hAnsi="Times New Roman"/>
          <w:color w:val="000000"/>
          <w:sz w:val="24"/>
          <w:lang w:val="it-IT"/>
        </w:rPr>
        <w:t>”;</w:t>
      </w:r>
    </w:p>
    <w:p w:rsidR="0008328E" w:rsidRPr="00EB734B" w:rsidRDefault="00AF699B" w:rsidP="00C74840">
      <w:pPr>
        <w:numPr>
          <w:ilvl w:val="0"/>
          <w:numId w:val="12"/>
        </w:numPr>
        <w:tabs>
          <w:tab w:val="left" w:pos="216"/>
          <w:tab w:val="left" w:pos="360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 xml:space="preserve">la </w:t>
      </w:r>
      <w:r w:rsidR="0008328E" w:rsidRPr="00EB734B">
        <w:rPr>
          <w:rFonts w:ascii="Times New Roman" w:hAnsi="Times New Roman"/>
          <w:color w:val="000000"/>
          <w:sz w:val="24"/>
          <w:lang w:val="it-IT"/>
        </w:rPr>
        <w:t xml:space="preserve">creazione del primo </w:t>
      </w:r>
      <w:r w:rsidR="0008328E" w:rsidRPr="00EB734B">
        <w:rPr>
          <w:rFonts w:ascii="Times New Roman" w:hAnsi="Times New Roman"/>
          <w:b/>
          <w:i/>
          <w:color w:val="000000"/>
          <w:sz w:val="24"/>
          <w:lang w:val="it-IT"/>
        </w:rPr>
        <w:t>“monumento digitale</w:t>
      </w:r>
      <w:r w:rsidR="0008328E" w:rsidRPr="00EB734B">
        <w:rPr>
          <w:rFonts w:ascii="Times New Roman" w:hAnsi="Times New Roman"/>
          <w:color w:val="000000"/>
          <w:sz w:val="24"/>
          <w:lang w:val="it-IT"/>
        </w:rPr>
        <w:t>” al mondo, attraverso un modello innovativo di concorso “competitivo” per le scuole</w:t>
      </w:r>
      <w:r w:rsidR="00851190" w:rsidRPr="00EB734B">
        <w:rPr>
          <w:rFonts w:ascii="Times New Roman" w:hAnsi="Times New Roman"/>
          <w:color w:val="000000"/>
          <w:sz w:val="24"/>
          <w:lang w:val="it-IT"/>
        </w:rPr>
        <w:t xml:space="preserve"> di ogni ordine e grado, in Italia e all’estero.</w:t>
      </w:r>
    </w:p>
    <w:p w:rsidR="0008328E" w:rsidRPr="00EB734B" w:rsidRDefault="0008328E" w:rsidP="00851190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right="284" w:hanging="360"/>
        <w:jc w:val="both"/>
        <w:rPr>
          <w:rFonts w:ascii="Times New Roman" w:hAnsi="Times New Roman"/>
          <w:color w:val="000000"/>
          <w:sz w:val="24"/>
          <w:lang w:val="it-IT"/>
        </w:rPr>
      </w:pPr>
    </w:p>
    <w:p w:rsidR="004B3E27" w:rsidRPr="00EB734B" w:rsidRDefault="007255EE" w:rsidP="009F70AC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>Al fine di meglio chiarire le motivazioni e la natura del</w:t>
      </w:r>
      <w:r w:rsidR="00851190" w:rsidRPr="00EB734B">
        <w:rPr>
          <w:rFonts w:ascii="Times New Roman" w:hAnsi="Times New Roman"/>
          <w:color w:val="000000"/>
          <w:sz w:val="24"/>
          <w:lang w:val="it-IT"/>
        </w:rPr>
        <w:t>le</w:t>
      </w:r>
      <w:r w:rsidRPr="00EB734B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="00851190" w:rsidRPr="00EB734B">
        <w:rPr>
          <w:rFonts w:ascii="Times New Roman" w:hAnsi="Times New Roman"/>
          <w:color w:val="000000"/>
          <w:sz w:val="24"/>
          <w:lang w:val="it-IT"/>
        </w:rPr>
        <w:t xml:space="preserve">iniziative, sono reperibili agli indirizzi di rete </w:t>
      </w:r>
      <w:hyperlink r:id="rId9" w:tgtFrame="_blank" w:history="1">
        <w:r w:rsidR="00851190" w:rsidRPr="00EB734B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http://www.diculther.eu/settimana-delle-culture-digitali/</w:t>
        </w:r>
      </w:hyperlink>
      <w:r w:rsidR="00851190" w:rsidRPr="00EB734B">
        <w:rPr>
          <w:rFonts w:ascii="Times New Roman" w:hAnsi="Times New Roman"/>
          <w:color w:val="000000"/>
          <w:sz w:val="24"/>
          <w:lang w:val="it-IT"/>
        </w:rPr>
        <w:t xml:space="preserve">  e </w:t>
      </w:r>
      <w:hyperlink r:id="rId10" w:history="1">
        <w:r w:rsidR="00851190" w:rsidRPr="00EB734B">
          <w:rPr>
            <w:rStyle w:val="Collegamentoipertestuale"/>
            <w:rFonts w:ascii="Times New Roman" w:hAnsi="Times New Roman"/>
            <w:sz w:val="24"/>
            <w:lang w:val="it-IT"/>
          </w:rPr>
          <w:t>http://www.diculther.eu/concorso-crowddreaming/</w:t>
        </w:r>
      </w:hyperlink>
      <w:r w:rsidR="00851190" w:rsidRPr="00EB734B">
        <w:rPr>
          <w:rFonts w:ascii="Times New Roman" w:hAnsi="Times New Roman"/>
          <w:color w:val="000000"/>
          <w:sz w:val="24"/>
          <w:lang w:val="it-IT"/>
        </w:rPr>
        <w:t xml:space="preserve"> le modalità e il regolamento di partecipazione</w:t>
      </w:r>
      <w:r w:rsidR="004B3E27" w:rsidRPr="00EB734B">
        <w:rPr>
          <w:rFonts w:ascii="Times New Roman" w:hAnsi="Times New Roman"/>
          <w:color w:val="000000"/>
          <w:sz w:val="24"/>
          <w:lang w:val="it-IT"/>
        </w:rPr>
        <w:t xml:space="preserve"> alle due iniziative, che interpretano, per quanto riguarda la dimensione digitale, le indicazioni di scenario di Europa Creativa per il 2014-2020 e, a livello nazionale, gli orientamenti sulla riforma del sistema di istruzione che individua nel digitale, e nell'acquisizione delle relative competenze, uno degli assi portanti di ripresa economica ed una premessa abilitante per una politica attiva del patrimonio e della produzione culturale del Paese</w:t>
      </w:r>
      <w:r w:rsidR="009F70AC" w:rsidRPr="00EB734B">
        <w:rPr>
          <w:rFonts w:ascii="Times New Roman" w:hAnsi="Times New Roman"/>
          <w:color w:val="000000"/>
          <w:sz w:val="24"/>
          <w:lang w:val="it-IT"/>
        </w:rPr>
        <w:t>, in grado di sostenere</w:t>
      </w:r>
      <w:r w:rsidR="004B3E27" w:rsidRPr="00EB734B">
        <w:rPr>
          <w:rFonts w:ascii="Times New Roman" w:hAnsi="Times New Roman"/>
          <w:color w:val="000000"/>
          <w:sz w:val="24"/>
          <w:lang w:val="it-IT"/>
        </w:rPr>
        <w:t xml:space="preserve"> un nuovo paradigma di approccio globale all'eredità culturale. </w:t>
      </w:r>
      <w:r w:rsidR="009F70AC" w:rsidRPr="00EB734B">
        <w:rPr>
          <w:rFonts w:ascii="Times New Roman" w:hAnsi="Times New Roman"/>
          <w:color w:val="000000"/>
          <w:sz w:val="24"/>
          <w:lang w:val="it-IT"/>
        </w:rPr>
        <w:t>Settima</w:t>
      </w:r>
      <w:r w:rsidR="00AF699B" w:rsidRPr="00EB734B">
        <w:rPr>
          <w:rFonts w:ascii="Times New Roman" w:hAnsi="Times New Roman"/>
          <w:color w:val="000000"/>
          <w:sz w:val="24"/>
          <w:lang w:val="it-IT"/>
        </w:rPr>
        <w:t>na</w:t>
      </w:r>
      <w:r w:rsidR="009F70AC" w:rsidRPr="00EB734B">
        <w:rPr>
          <w:rFonts w:ascii="Times New Roman" w:hAnsi="Times New Roman"/>
          <w:color w:val="000000"/>
          <w:sz w:val="24"/>
          <w:lang w:val="it-IT"/>
        </w:rPr>
        <w:t xml:space="preserve"> delle culture digitali e Concorso: u</w:t>
      </w:r>
      <w:r w:rsidR="004B3E27" w:rsidRPr="00EB734B">
        <w:rPr>
          <w:rFonts w:ascii="Times New Roman" w:hAnsi="Times New Roman"/>
          <w:color w:val="000000"/>
          <w:sz w:val="24"/>
          <w:lang w:val="it-IT"/>
        </w:rPr>
        <w:t xml:space="preserve">n insieme di opportunità per collegare temi diversi integrando vecchi e nuovi media, linguaggi, geografie e storia </w:t>
      </w:r>
      <w:r w:rsidR="009F70AC" w:rsidRPr="00EB734B">
        <w:rPr>
          <w:rFonts w:ascii="Times New Roman" w:hAnsi="Times New Roman"/>
          <w:color w:val="000000"/>
          <w:sz w:val="24"/>
          <w:lang w:val="it-IT"/>
        </w:rPr>
        <w:t xml:space="preserve">per </w:t>
      </w:r>
      <w:r w:rsidR="004B3E27" w:rsidRPr="00EB734B">
        <w:rPr>
          <w:rFonts w:ascii="Times New Roman" w:hAnsi="Times New Roman"/>
          <w:color w:val="000000"/>
          <w:sz w:val="24"/>
          <w:lang w:val="it-IT"/>
        </w:rPr>
        <w:t>innova</w:t>
      </w:r>
      <w:r w:rsidR="009F70AC" w:rsidRPr="00EB734B">
        <w:rPr>
          <w:rFonts w:ascii="Times New Roman" w:hAnsi="Times New Roman"/>
          <w:color w:val="000000"/>
          <w:sz w:val="24"/>
          <w:lang w:val="it-IT"/>
        </w:rPr>
        <w:t xml:space="preserve">re </w:t>
      </w:r>
      <w:r w:rsidR="004B3E27" w:rsidRPr="00EB734B">
        <w:rPr>
          <w:rFonts w:ascii="Times New Roman" w:hAnsi="Times New Roman"/>
          <w:color w:val="000000"/>
          <w:sz w:val="24"/>
          <w:lang w:val="it-IT"/>
        </w:rPr>
        <w:t xml:space="preserve">contenuti, metodologie e logiche di accesso, 'titolarità' e responsabilità da parte dei cittadini. </w:t>
      </w:r>
    </w:p>
    <w:p w:rsidR="00570F3A" w:rsidRDefault="00570F3A" w:rsidP="007255EE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</w:p>
    <w:p w:rsidR="007255EE" w:rsidRPr="00EB734B" w:rsidRDefault="00570F3A" w:rsidP="007255EE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Allo scopo di </w:t>
      </w:r>
      <w:r w:rsidR="007255EE" w:rsidRPr="00EB734B">
        <w:rPr>
          <w:rFonts w:ascii="Times New Roman" w:hAnsi="Times New Roman"/>
          <w:color w:val="000000"/>
          <w:sz w:val="24"/>
          <w:lang w:val="it-IT"/>
        </w:rPr>
        <w:t>sollecitare l’attiva partecipazio</w:t>
      </w:r>
      <w:r w:rsidR="00C74840" w:rsidRPr="00EB734B">
        <w:rPr>
          <w:rFonts w:ascii="Times New Roman" w:hAnsi="Times New Roman"/>
          <w:color w:val="000000"/>
          <w:sz w:val="24"/>
          <w:lang w:val="it-IT"/>
        </w:rPr>
        <w:t xml:space="preserve">ne delle scuole a tale </w:t>
      </w:r>
      <w:r w:rsidR="007255EE" w:rsidRPr="00EB734B">
        <w:rPr>
          <w:rFonts w:ascii="Times New Roman" w:hAnsi="Times New Roman"/>
          <w:color w:val="000000"/>
          <w:sz w:val="24"/>
          <w:lang w:val="it-IT"/>
        </w:rPr>
        <w:t xml:space="preserve"> appuntamento culturale per il Paese,  si prega</w:t>
      </w:r>
      <w:r w:rsidR="00C74840" w:rsidRPr="00EB734B">
        <w:rPr>
          <w:rFonts w:ascii="Times New Roman" w:hAnsi="Times New Roman"/>
          <w:color w:val="000000"/>
          <w:sz w:val="24"/>
          <w:lang w:val="it-IT"/>
        </w:rPr>
        <w:t>no le</w:t>
      </w:r>
      <w:r w:rsidR="007255EE" w:rsidRPr="00EB734B">
        <w:rPr>
          <w:rFonts w:ascii="Times New Roman" w:hAnsi="Times New Roman"/>
          <w:color w:val="000000"/>
          <w:sz w:val="24"/>
          <w:lang w:val="it-IT"/>
        </w:rPr>
        <w:t xml:space="preserve"> S.V. di  voler valutare l'opportunità di promuovere tutte le azioni ritenute utili per diffondere l'informazione sull'iniziativa  stessa nelle istituzioni scolastiche.</w:t>
      </w:r>
    </w:p>
    <w:p w:rsidR="007255EE" w:rsidRPr="00EB734B" w:rsidRDefault="007255EE" w:rsidP="007255EE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</w:p>
    <w:p w:rsidR="004B2B3B" w:rsidRDefault="007255EE" w:rsidP="00C74840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EB734B">
        <w:rPr>
          <w:rFonts w:ascii="Times New Roman" w:hAnsi="Times New Roman"/>
          <w:color w:val="000000"/>
          <w:sz w:val="24"/>
          <w:lang w:val="it-IT"/>
        </w:rPr>
        <w:t>Nel ringraziare per l'attenzione che si vorrà dare alla presente nota, è gradita l'occas</w:t>
      </w:r>
      <w:r w:rsidR="00EB734B">
        <w:rPr>
          <w:rFonts w:ascii="Times New Roman" w:hAnsi="Times New Roman"/>
          <w:color w:val="000000"/>
          <w:sz w:val="24"/>
          <w:lang w:val="it-IT"/>
        </w:rPr>
        <w:t>ione per inviare distinti saluti.</w:t>
      </w:r>
    </w:p>
    <w:p w:rsidR="00EB734B" w:rsidRDefault="00EB734B" w:rsidP="00C74840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</w:p>
    <w:p w:rsidR="00EB734B" w:rsidRPr="00570F3A" w:rsidRDefault="00EB734B" w:rsidP="00EB734B">
      <w:pPr>
        <w:adjustRightInd w:val="0"/>
        <w:spacing w:line="360" w:lineRule="auto"/>
        <w:ind w:left="5772" w:firstLine="708"/>
        <w:jc w:val="both"/>
        <w:rPr>
          <w:rFonts w:ascii="Times New Roman" w:hAnsi="Times New Roman"/>
          <w:color w:val="000000"/>
          <w:sz w:val="24"/>
          <w:lang w:val="it-IT"/>
        </w:rPr>
      </w:pPr>
      <w:r w:rsidRPr="00570F3A">
        <w:rPr>
          <w:rFonts w:ascii="Times New Roman" w:hAnsi="Times New Roman"/>
          <w:color w:val="000000"/>
          <w:sz w:val="24"/>
          <w:lang w:val="it-IT"/>
        </w:rPr>
        <w:t>IL DIRIGENTE</w:t>
      </w:r>
    </w:p>
    <w:p w:rsidR="00EB734B" w:rsidRPr="00570F3A" w:rsidRDefault="0067301E" w:rsidP="0067301E">
      <w:pPr>
        <w:adjustRightInd w:val="0"/>
        <w:spacing w:line="360" w:lineRule="auto"/>
        <w:ind w:left="5664" w:firstLine="432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F.to </w:t>
      </w:r>
      <w:r w:rsidR="00EB734B" w:rsidRPr="00570F3A">
        <w:rPr>
          <w:rFonts w:ascii="Times New Roman" w:hAnsi="Times New Roman"/>
          <w:color w:val="000000"/>
          <w:sz w:val="24"/>
          <w:lang w:val="it-IT"/>
        </w:rPr>
        <w:t xml:space="preserve">Dott. </w:t>
      </w:r>
      <w:r w:rsidR="00570F3A" w:rsidRPr="00570F3A">
        <w:rPr>
          <w:rFonts w:ascii="Times New Roman" w:hAnsi="Times New Roman"/>
          <w:color w:val="000000"/>
          <w:sz w:val="24"/>
          <w:lang w:val="it-IT"/>
        </w:rPr>
        <w:t>Giuseppe Pierro</w:t>
      </w:r>
    </w:p>
    <w:p w:rsidR="00EB734B" w:rsidRPr="00570F3A" w:rsidRDefault="00EB734B" w:rsidP="00C74840">
      <w:pPr>
        <w:tabs>
          <w:tab w:val="left" w:pos="216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right="284"/>
        <w:jc w:val="both"/>
        <w:rPr>
          <w:rFonts w:ascii="Times New Roman" w:hAnsi="Times New Roman"/>
          <w:color w:val="000000"/>
          <w:sz w:val="24"/>
          <w:lang w:val="it-IT"/>
        </w:rPr>
      </w:pPr>
    </w:p>
    <w:sectPr w:rsidR="00EB734B" w:rsidRPr="00570F3A" w:rsidSect="00EB734B"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567" w:bottom="1134" w:left="567" w:header="850" w:footer="8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D2" w:rsidRDefault="00EE18D2">
      <w:r>
        <w:separator/>
      </w:r>
    </w:p>
  </w:endnote>
  <w:endnote w:type="continuationSeparator" w:id="1">
    <w:p w:rsidR="00EE18D2" w:rsidRDefault="00EE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b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3B" w:rsidRDefault="004B2B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2B3B" w:rsidRDefault="004B2B3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3B" w:rsidRDefault="004B2B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087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B2B3B" w:rsidRDefault="004B2B3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D2" w:rsidRDefault="00EE18D2">
      <w:r>
        <w:separator/>
      </w:r>
    </w:p>
  </w:footnote>
  <w:footnote w:type="continuationSeparator" w:id="1">
    <w:p w:rsidR="00EE18D2" w:rsidRDefault="00EE1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4B" w:rsidRPr="002C3F89" w:rsidRDefault="00C20870" w:rsidP="00EB734B">
    <w:pPr>
      <w:jc w:val="center"/>
      <w:rPr>
        <w:rFonts w:ascii="Monotype Corsiva" w:hAnsi="Monotype Corsiva" w:cs="Calibri"/>
        <w:i/>
        <w:sz w:val="32"/>
        <w:szCs w:val="28"/>
      </w:rPr>
    </w:pPr>
    <w:r>
      <w:rPr>
        <w:rFonts w:ascii="Monotype Corsiva" w:hAnsi="Monotype Corsiva" w:cs="Calibri"/>
        <w:i/>
        <w:noProof/>
        <w:sz w:val="32"/>
        <w:szCs w:val="28"/>
        <w:lang w:val="it-IT"/>
      </w:rPr>
      <w:drawing>
        <wp:inline distT="0" distB="0" distL="0" distR="0">
          <wp:extent cx="594360" cy="67818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734B" w:rsidRPr="00EB734B" w:rsidRDefault="00EB734B" w:rsidP="00EB734B">
    <w:pPr>
      <w:spacing w:line="276" w:lineRule="auto"/>
      <w:jc w:val="center"/>
      <w:rPr>
        <w:rFonts w:ascii="Monotype Corsiva" w:hAnsi="Monotype Corsiva" w:cs="Calibri"/>
        <w:b/>
        <w:sz w:val="36"/>
        <w:szCs w:val="28"/>
        <w:lang w:val="it-IT"/>
      </w:rPr>
    </w:pPr>
    <w:r w:rsidRPr="00EB734B">
      <w:rPr>
        <w:rFonts w:ascii="Monotype Corsiva" w:hAnsi="Monotype Corsiva" w:cs="Calibri"/>
        <w:b/>
        <w:sz w:val="36"/>
        <w:szCs w:val="28"/>
        <w:lang w:val="it-IT"/>
      </w:rPr>
      <w:t>Ministero dell’Istruzione, dell’Università e della Ricerca</w:t>
    </w:r>
  </w:p>
  <w:p w:rsidR="00EB734B" w:rsidRPr="00EB734B" w:rsidRDefault="00EB734B" w:rsidP="00EB734B">
    <w:pPr>
      <w:tabs>
        <w:tab w:val="left" w:pos="1985"/>
      </w:tabs>
      <w:spacing w:line="276" w:lineRule="auto"/>
      <w:jc w:val="center"/>
      <w:rPr>
        <w:rFonts w:ascii="Monotype Corsiva" w:hAnsi="Monotype Corsiva" w:cs="Calibri"/>
        <w:sz w:val="32"/>
        <w:szCs w:val="28"/>
        <w:lang w:val="it-IT"/>
      </w:rPr>
    </w:pPr>
    <w:r w:rsidRPr="00EB734B">
      <w:rPr>
        <w:rFonts w:ascii="Monotype Corsiva" w:hAnsi="Monotype Corsiva" w:cs="Calibri"/>
        <w:sz w:val="32"/>
        <w:szCs w:val="28"/>
        <w:lang w:val="it-IT"/>
      </w:rPr>
      <w:t>Dipartimento per il Sistema Educativo di Istruzione e Formazione</w:t>
    </w:r>
  </w:p>
  <w:p w:rsidR="00EB734B" w:rsidRPr="00EB734B" w:rsidRDefault="00EB734B" w:rsidP="00EB734B">
    <w:pPr>
      <w:pStyle w:val="Intestazione"/>
      <w:jc w:val="center"/>
      <w:rPr>
        <w:lang w:val="it-IT"/>
      </w:rPr>
    </w:pPr>
    <w:r w:rsidRPr="00EB734B">
      <w:rPr>
        <w:rFonts w:ascii="Monotype Corsiva" w:hAnsi="Monotype Corsiva" w:cs="Calibri"/>
        <w:sz w:val="28"/>
        <w:szCs w:val="28"/>
        <w:lang w:val="it-IT"/>
      </w:rPr>
      <w:t>Direzione Generale per lo Studente, l’Integrazione e la Partecipazione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D72"/>
    <w:multiLevelType w:val="hybridMultilevel"/>
    <w:tmpl w:val="CF8CC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754"/>
    <w:multiLevelType w:val="hybridMultilevel"/>
    <w:tmpl w:val="80223D70"/>
    <w:lvl w:ilvl="0" w:tplc="AD7052DE">
      <w:start w:val="25"/>
      <w:numFmt w:val="bullet"/>
      <w:lvlText w:val="-"/>
      <w:lvlJc w:val="left"/>
      <w:pPr>
        <w:ind w:left="720" w:hanging="360"/>
      </w:pPr>
      <w:rPr>
        <w:rFonts w:ascii="TimesNewRomanPS-BoldMT" w:eastAsia="MS Mincho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22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2050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1D199E"/>
    <w:multiLevelType w:val="multilevel"/>
    <w:tmpl w:val="1ED2EA16"/>
    <w:numStyleLink w:val="List0"/>
  </w:abstractNum>
  <w:abstractNum w:abstractNumId="5">
    <w:nsid w:val="68AF5545"/>
    <w:multiLevelType w:val="multilevel"/>
    <w:tmpl w:val="1ED2EA16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Gill Sans Light" w:eastAsia="Gill Sans Light" w:hAnsi="Gill Sans Light" w:cs="Gill Sans Light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Gill Sans Light" w:eastAsia="Gill Sans Light" w:hAnsi="Gill Sans Light" w:cs="Gill Sans Light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Gill Sans Light" w:eastAsia="Gill Sans Light" w:hAnsi="Gill Sans Light" w:cs="Gill Sans Light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Gill Sans Light" w:eastAsia="Gill Sans Light" w:hAnsi="Gill Sans Light" w:cs="Gill Sans Light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Gill Sans Light" w:eastAsia="Gill Sans Light" w:hAnsi="Gill Sans Light" w:cs="Gill Sans Light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Gill Sans Light" w:eastAsia="Gill Sans Light" w:hAnsi="Gill Sans Light" w:cs="Gill Sans Light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Gill Sans Light" w:eastAsia="Gill Sans Light" w:hAnsi="Gill Sans Light" w:cs="Gill Sans Light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Gill Sans Light" w:eastAsia="Gill Sans Light" w:hAnsi="Gill Sans Light" w:cs="Gill Sans Light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Gill Sans Light" w:eastAsia="Gill Sans Light" w:hAnsi="Gill Sans Light" w:cs="Gill Sans Light"/>
        <w:position w:val="4"/>
        <w:sz w:val="31"/>
        <w:szCs w:val="31"/>
      </w:rPr>
    </w:lvl>
  </w:abstractNum>
  <w:abstractNum w:abstractNumId="6">
    <w:nsid w:val="69BC2A70"/>
    <w:multiLevelType w:val="hybridMultilevel"/>
    <w:tmpl w:val="4446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29202">
      <w:numFmt w:val="bullet"/>
      <w:lvlText w:val="•"/>
      <w:lvlJc w:val="left"/>
      <w:pPr>
        <w:ind w:left="1440" w:hanging="360"/>
      </w:pPr>
      <w:rPr>
        <w:rFonts w:ascii="Cabin-Regular" w:eastAsia="Times New Roman" w:hAnsi="Cabin-Regular" w:cs="Cabin-Regula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26F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7F237C"/>
    <w:multiLevelType w:val="hybridMultilevel"/>
    <w:tmpl w:val="C634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C2E3E">
      <w:numFmt w:val="bullet"/>
      <w:lvlText w:val="•"/>
      <w:lvlJc w:val="left"/>
      <w:pPr>
        <w:ind w:left="1440" w:hanging="360"/>
      </w:pPr>
      <w:rPr>
        <w:rFonts w:ascii="Calibri" w:eastAsia="SimSun" w:hAnsi="Calibri" w:cs="Times New Roman" w:hint="default"/>
        <w:color w:val="14141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121C8"/>
    <w:multiLevelType w:val="hybridMultilevel"/>
    <w:tmpl w:val="4F82A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E4F68"/>
    <w:multiLevelType w:val="hybridMultilevel"/>
    <w:tmpl w:val="189C984C"/>
    <w:lvl w:ilvl="0" w:tplc="0410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7F2F78C8"/>
    <w:multiLevelType w:val="hybridMultilevel"/>
    <w:tmpl w:val="B7420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24E4D"/>
    <w:rsid w:val="0008328E"/>
    <w:rsid w:val="000F12EA"/>
    <w:rsid w:val="00117CB5"/>
    <w:rsid w:val="001D3AB5"/>
    <w:rsid w:val="00314441"/>
    <w:rsid w:val="004B2B3B"/>
    <w:rsid w:val="004B3E27"/>
    <w:rsid w:val="00570F3A"/>
    <w:rsid w:val="0067301E"/>
    <w:rsid w:val="00713B1A"/>
    <w:rsid w:val="007255EE"/>
    <w:rsid w:val="00851190"/>
    <w:rsid w:val="009A7FCA"/>
    <w:rsid w:val="009F70AC"/>
    <w:rsid w:val="00AC64ED"/>
    <w:rsid w:val="00AF699B"/>
    <w:rsid w:val="00C20870"/>
    <w:rsid w:val="00C74840"/>
    <w:rsid w:val="00CB3CC3"/>
    <w:rsid w:val="00D24E4D"/>
    <w:rsid w:val="00E56E8F"/>
    <w:rsid w:val="00EB734B"/>
    <w:rsid w:val="00EE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480" w:lineRule="atLeast"/>
      <w:ind w:left="-360" w:right="-550"/>
      <w:jc w:val="center"/>
      <w:outlineLvl w:val="0"/>
    </w:pPr>
    <w:rPr>
      <w:rFonts w:ascii="Arial" w:hAnsi="Arial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ind w:left="-360" w:right="-550"/>
      <w:jc w:val="center"/>
      <w:outlineLvl w:val="1"/>
    </w:pPr>
    <w:rPr>
      <w:rFonts w:ascii="Arial" w:hAnsi="Arial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550"/>
      <w:outlineLvl w:val="2"/>
    </w:pPr>
    <w:rPr>
      <w:rFonts w:ascii="Arial" w:hAnsi="Arial"/>
      <w:b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480" w:lineRule="atLeast"/>
      <w:ind w:right="-550"/>
      <w:jc w:val="center"/>
      <w:outlineLvl w:val="3"/>
    </w:pPr>
    <w:rPr>
      <w:rFonts w:ascii="Arial" w:hAnsi="Arial"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360" w:lineRule="auto"/>
      <w:ind w:left="-360" w:right="-550"/>
      <w:outlineLvl w:val="4"/>
    </w:pPr>
    <w:rPr>
      <w:rFonts w:ascii="Arial" w:hAnsi="Arial"/>
      <w:b/>
      <w:i/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360" w:lineRule="auto"/>
      <w:ind w:left="-360" w:right="-550"/>
      <w:outlineLvl w:val="5"/>
    </w:pPr>
    <w:rPr>
      <w:rFonts w:ascii="Arial" w:hAnsi="Arial"/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color w:val="000000"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1"/>
      <w:jc w:val="both"/>
      <w:outlineLvl w:val="7"/>
    </w:pPr>
    <w:rPr>
      <w:rFonts w:ascii="Times New Roman" w:hAnsi="Times New Roman"/>
      <w:color w:val="000000"/>
      <w:sz w:val="28"/>
      <w:u w:val="single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tabs>
        <w:tab w:val="left" w:pos="216"/>
        <w:tab w:val="left" w:pos="851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480" w:lineRule="atLeast"/>
      <w:ind w:left="216" w:right="-550" w:firstLine="635"/>
      <w:jc w:val="both"/>
    </w:pPr>
    <w:rPr>
      <w:rFonts w:ascii="Arial" w:hAnsi="Arial"/>
      <w:sz w:val="24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paragraph" w:customStyle="1" w:styleId="H5">
    <w:name w:val="H5"/>
    <w:basedOn w:val="Normale"/>
    <w:next w:val="Normale"/>
    <w:pPr>
      <w:keepNext/>
      <w:spacing w:before="100" w:after="100"/>
      <w:outlineLvl w:val="5"/>
    </w:pPr>
    <w:rPr>
      <w:rFonts w:ascii="Times New Roman" w:hAnsi="Times New Roman"/>
      <w:b/>
      <w:snapToGrid w:val="0"/>
      <w:lang w:val="it-I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7255EE"/>
    <w:pPr>
      <w:ind w:right="282"/>
      <w:jc w:val="center"/>
    </w:pPr>
    <w:rPr>
      <w:rFonts w:ascii="Times New Roman" w:hAnsi="Times New Roman"/>
      <w:b/>
      <w:sz w:val="24"/>
      <w:lang w:val="it-IT"/>
    </w:rPr>
  </w:style>
  <w:style w:type="character" w:customStyle="1" w:styleId="TitoloCarattere">
    <w:name w:val="Titolo Carattere"/>
    <w:link w:val="Titolo"/>
    <w:rsid w:val="007255EE"/>
    <w:rPr>
      <w:rFonts w:ascii="Times New Roman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7255EE"/>
    <w:pPr>
      <w:ind w:right="282"/>
      <w:jc w:val="center"/>
    </w:pPr>
    <w:rPr>
      <w:rFonts w:ascii="Times New Roman" w:hAnsi="Times New Roman"/>
      <w:b/>
      <w:sz w:val="24"/>
      <w:lang w:val="it-IT"/>
    </w:rPr>
  </w:style>
  <w:style w:type="character" w:customStyle="1" w:styleId="SottotitoloCarattere">
    <w:name w:val="Sottotitolo Carattere"/>
    <w:link w:val="Sottotitolo"/>
    <w:rsid w:val="007255EE"/>
    <w:rPr>
      <w:rFonts w:ascii="Times New Roman" w:hAnsi="Times New Roman"/>
      <w:b/>
      <w:sz w:val="24"/>
    </w:rPr>
  </w:style>
  <w:style w:type="paragraph" w:customStyle="1" w:styleId="Default">
    <w:name w:val="Default"/>
    <w:rsid w:val="0031444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onecomwebmail-colour">
    <w:name w:val="onecomwebmail-colour"/>
    <w:rsid w:val="001D3AB5"/>
  </w:style>
  <w:style w:type="character" w:customStyle="1" w:styleId="apple-converted-space">
    <w:name w:val="apple-converted-space"/>
    <w:rsid w:val="001D3AB5"/>
  </w:style>
  <w:style w:type="paragraph" w:customStyle="1" w:styleId="onecomwebmail-msolistparagraph">
    <w:name w:val="onecomwebmail-msolistparagraph"/>
    <w:basedOn w:val="Normale"/>
    <w:rsid w:val="001D3AB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onecomwebmail-font">
    <w:name w:val="onecomwebmail-font"/>
    <w:rsid w:val="001D3AB5"/>
  </w:style>
  <w:style w:type="character" w:customStyle="1" w:styleId="onecomwebmail-size">
    <w:name w:val="onecomwebmail-size"/>
    <w:rsid w:val="001D3AB5"/>
  </w:style>
  <w:style w:type="paragraph" w:customStyle="1" w:styleId="Body">
    <w:name w:val="Body"/>
    <w:rsid w:val="000832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0">
    <w:name w:val="List 0"/>
    <w:basedOn w:val="Nessunelenco"/>
    <w:rsid w:val="0008328E"/>
    <w:pPr>
      <w:numPr>
        <w:numId w:val="8"/>
      </w:numPr>
    </w:pPr>
  </w:style>
  <w:style w:type="paragraph" w:customStyle="1" w:styleId="CM5">
    <w:name w:val="CM5"/>
    <w:basedOn w:val="Default"/>
    <w:next w:val="Default"/>
    <w:uiPriority w:val="99"/>
    <w:rsid w:val="004B3E27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8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74840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B7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734B"/>
    <w:rPr>
      <w:lang w:val="en-US"/>
    </w:rPr>
  </w:style>
  <w:style w:type="character" w:styleId="Enfasicorsivo">
    <w:name w:val="Emphasis"/>
    <w:qFormat/>
    <w:rsid w:val="00EB7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ulther.eu/settimana-delle-culture-digital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culther.eu/concorso-crowddream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ulther.eu/settimana-delle-culture-digit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D881-03D5-4B13-8E62-FEC82A78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Progetto</vt:lpstr>
      <vt:lpstr>Progetto</vt:lpstr>
    </vt:vector>
  </TitlesOfParts>
  <Company>ENEA</Company>
  <LinksUpToDate>false</LinksUpToDate>
  <CharactersWithSpaces>4796</CharactersWithSpaces>
  <SharedDoc>false</SharedDoc>
  <HLinks>
    <vt:vector size="18" baseType="variant"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http://www.diculther.eu/concorso-crowddreaming/</vt:lpwstr>
      </vt:variant>
      <vt:variant>
        <vt:lpwstr/>
      </vt:variant>
      <vt:variant>
        <vt:i4>6094849</vt:i4>
      </vt:variant>
      <vt:variant>
        <vt:i4>3</vt:i4>
      </vt:variant>
      <vt:variant>
        <vt:i4>0</vt:i4>
      </vt:variant>
      <vt:variant>
        <vt:i4>5</vt:i4>
      </vt:variant>
      <vt:variant>
        <vt:lpwstr>http://www.diculther.eu/settimana-delle-culture-digitali/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http://www.diculther.eu/settimana-delle-culture-digitali/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subject/>
  <dc:creator>Grimaldi</dc:creator>
  <cp:keywords/>
  <cp:lastModifiedBy> </cp:lastModifiedBy>
  <cp:revision>2</cp:revision>
  <cp:lastPrinted>2015-11-16T16:47:00Z</cp:lastPrinted>
  <dcterms:created xsi:type="dcterms:W3CDTF">2015-12-03T08:15:00Z</dcterms:created>
  <dcterms:modified xsi:type="dcterms:W3CDTF">2015-12-03T08:15:00Z</dcterms:modified>
</cp:coreProperties>
</file>