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1B" w:rsidRPr="00AB1E10" w:rsidRDefault="0010631B" w:rsidP="0010631B">
      <w:pPr>
        <w:tabs>
          <w:tab w:val="left" w:pos="426"/>
        </w:tabs>
        <w:jc w:val="center"/>
        <w:rPr>
          <w:rFonts w:ascii="Calibri" w:hAnsi="Calibri" w:cs="Calibri"/>
          <w:b/>
          <w:sz w:val="20"/>
          <w:szCs w:val="20"/>
        </w:rPr>
      </w:pPr>
      <w:r w:rsidRPr="00AB1E10">
        <w:rPr>
          <w:rFonts w:ascii="Calibri" w:hAnsi="Calibri" w:cs="Calibri"/>
          <w:b/>
          <w:sz w:val="20"/>
          <w:szCs w:val="20"/>
        </w:rPr>
        <w:t>MANIFESTAZIONE DI INTERESSE</w:t>
      </w:r>
    </w:p>
    <w:p w:rsidR="0010631B" w:rsidRPr="00AB1E10" w:rsidRDefault="0010631B" w:rsidP="0010631B">
      <w:pPr>
        <w:jc w:val="center"/>
        <w:rPr>
          <w:rFonts w:ascii="Calibri" w:hAnsi="Calibri" w:cs="Calibri"/>
          <w:sz w:val="20"/>
          <w:szCs w:val="20"/>
        </w:rPr>
      </w:pPr>
      <w:r w:rsidRPr="00AB1E10">
        <w:rPr>
          <w:rFonts w:ascii="Calibri" w:hAnsi="Calibri" w:cs="Calibri"/>
          <w:sz w:val="20"/>
          <w:szCs w:val="20"/>
        </w:rPr>
        <w:t>ALLA NOMINA A COMMISSARIO STRAORDINARIO</w:t>
      </w:r>
    </w:p>
    <w:p w:rsidR="0010631B" w:rsidRPr="00AB1E10" w:rsidRDefault="00391F50" w:rsidP="0010631B">
      <w:pPr>
        <w:jc w:val="center"/>
        <w:rPr>
          <w:rFonts w:ascii="Calibri" w:hAnsi="Calibri" w:cs="Calibri"/>
          <w:sz w:val="20"/>
          <w:szCs w:val="20"/>
        </w:rPr>
      </w:pPr>
      <w:r>
        <w:rPr>
          <w:rFonts w:ascii="Calibri" w:hAnsi="Calibri" w:cs="Calibri"/>
          <w:sz w:val="20"/>
          <w:szCs w:val="20"/>
        </w:rPr>
        <w:t xml:space="preserve">presso Istituzioni scolastiche statale e </w:t>
      </w:r>
      <w:r w:rsidR="0010631B" w:rsidRPr="00AB1E10">
        <w:rPr>
          <w:rFonts w:ascii="Calibri" w:hAnsi="Calibri" w:cs="Calibri"/>
          <w:sz w:val="20"/>
          <w:szCs w:val="20"/>
        </w:rPr>
        <w:t>CENTRI DI ISTRUZIONE PER GLI ADULTI (CPIA)</w:t>
      </w:r>
    </w:p>
    <w:p w:rsidR="0010631B" w:rsidRPr="00AB1E10" w:rsidRDefault="0010631B" w:rsidP="0010631B">
      <w:pPr>
        <w:jc w:val="both"/>
        <w:rPr>
          <w:rFonts w:ascii="Calibri" w:hAnsi="Calibri" w:cs="Calibri"/>
          <w:sz w:val="20"/>
          <w:szCs w:val="20"/>
        </w:rPr>
      </w:pPr>
    </w:p>
    <w:p w:rsidR="0010631B" w:rsidRPr="00AB1E10" w:rsidRDefault="0010631B" w:rsidP="0010631B">
      <w:pPr>
        <w:jc w:val="both"/>
        <w:rPr>
          <w:rFonts w:ascii="Calibri" w:hAnsi="Calibri" w:cs="Calibri"/>
          <w:sz w:val="20"/>
          <w:szCs w:val="20"/>
        </w:rPr>
      </w:pPr>
      <w:r w:rsidRPr="00AB1E10">
        <w:rPr>
          <w:rFonts w:ascii="Calibri" w:hAnsi="Calibri" w:cs="Calibri"/>
          <w:sz w:val="20"/>
          <w:szCs w:val="20"/>
        </w:rPr>
        <w:t xml:space="preserve">Il/La </w:t>
      </w:r>
      <w:proofErr w:type="spellStart"/>
      <w:r w:rsidRPr="00AB1E10">
        <w:rPr>
          <w:rFonts w:ascii="Calibri" w:hAnsi="Calibri" w:cs="Calibri"/>
          <w:sz w:val="20"/>
          <w:szCs w:val="20"/>
        </w:rPr>
        <w:t>sottoscritt</w:t>
      </w:r>
      <w:proofErr w:type="spellEnd"/>
      <w:r w:rsidRPr="00AB1E10">
        <w:rPr>
          <w:rFonts w:ascii="Calibri" w:hAnsi="Calibri" w:cs="Calibri"/>
          <w:sz w:val="20"/>
          <w:szCs w:val="20"/>
        </w:rPr>
        <w:t xml:space="preserve">… ______________________________________________________________________, nato/a </w:t>
      </w:r>
      <w:proofErr w:type="spellStart"/>
      <w:r w:rsidRPr="00AB1E10">
        <w:rPr>
          <w:rFonts w:ascii="Calibri" w:hAnsi="Calibri" w:cs="Calibri"/>
          <w:sz w:val="20"/>
          <w:szCs w:val="20"/>
        </w:rPr>
        <w:t>a</w:t>
      </w:r>
      <w:proofErr w:type="spellEnd"/>
      <w:r w:rsidRPr="00AB1E10">
        <w:rPr>
          <w:rFonts w:ascii="Calibri" w:hAnsi="Calibri" w:cs="Calibri"/>
          <w:sz w:val="20"/>
          <w:szCs w:val="20"/>
        </w:rPr>
        <w:t xml:space="preserve"> ________________________________________________il __________________,</w:t>
      </w:r>
    </w:p>
    <w:p w:rsidR="0010631B" w:rsidRPr="00AB1E10" w:rsidRDefault="0010631B" w:rsidP="0010631B">
      <w:pPr>
        <w:jc w:val="both"/>
        <w:rPr>
          <w:rFonts w:ascii="Calibri" w:hAnsi="Calibri" w:cs="Calibri"/>
          <w:sz w:val="20"/>
          <w:szCs w:val="20"/>
        </w:rPr>
      </w:pPr>
      <w:r w:rsidRPr="00AB1E10">
        <w:rPr>
          <w:rFonts w:ascii="Calibri" w:hAnsi="Calibri" w:cs="Calibri"/>
          <w:sz w:val="20"/>
          <w:szCs w:val="20"/>
        </w:rPr>
        <w:t xml:space="preserve">residente a ___________________________________, in Via _______________________________________, </w:t>
      </w:r>
    </w:p>
    <w:p w:rsidR="0010631B" w:rsidRPr="00AB1E10" w:rsidRDefault="0010631B" w:rsidP="0010631B">
      <w:pPr>
        <w:jc w:val="both"/>
        <w:rPr>
          <w:rFonts w:ascii="Calibri" w:hAnsi="Calibri" w:cs="Calibri"/>
          <w:sz w:val="20"/>
          <w:szCs w:val="20"/>
        </w:rPr>
      </w:pPr>
      <w:proofErr w:type="spellStart"/>
      <w:r w:rsidRPr="00AB1E10">
        <w:rPr>
          <w:rFonts w:ascii="Calibri" w:hAnsi="Calibri" w:cs="Calibri"/>
          <w:sz w:val="20"/>
          <w:szCs w:val="20"/>
        </w:rPr>
        <w:t>c.f.</w:t>
      </w:r>
      <w:proofErr w:type="spellEnd"/>
      <w:r w:rsidRPr="00AB1E10">
        <w:rPr>
          <w:rFonts w:ascii="Calibri" w:hAnsi="Calibri" w:cs="Calibri"/>
          <w:sz w:val="20"/>
          <w:szCs w:val="20"/>
        </w:rPr>
        <w:t xml:space="preserve"> _____________________________,</w:t>
      </w:r>
    </w:p>
    <w:p w:rsidR="0010631B" w:rsidRPr="00AB1E10" w:rsidRDefault="0010631B" w:rsidP="0010631B">
      <w:pPr>
        <w:jc w:val="both"/>
        <w:rPr>
          <w:rFonts w:ascii="Calibri" w:hAnsi="Calibri" w:cs="Calibri"/>
          <w:sz w:val="20"/>
          <w:szCs w:val="20"/>
        </w:rPr>
      </w:pPr>
    </w:p>
    <w:p w:rsidR="0010631B" w:rsidRDefault="0010631B" w:rsidP="0010631B">
      <w:pPr>
        <w:jc w:val="both"/>
        <w:rPr>
          <w:rFonts w:ascii="Calibri" w:hAnsi="Calibri" w:cs="Calibri"/>
          <w:sz w:val="20"/>
          <w:szCs w:val="20"/>
        </w:rPr>
      </w:pPr>
      <w:r w:rsidRPr="00AB1E10">
        <w:rPr>
          <w:rFonts w:ascii="Calibri" w:hAnsi="Calibri" w:cs="Calibri"/>
          <w:sz w:val="20"/>
          <w:szCs w:val="20"/>
        </w:rPr>
        <w:t xml:space="preserve">Visto l’Avviso pubblico prot. n. </w:t>
      </w:r>
      <w:r w:rsidRPr="00391F50">
        <w:rPr>
          <w:rFonts w:ascii="Calibri" w:hAnsi="Calibri" w:cs="Calibri"/>
          <w:sz w:val="20"/>
          <w:szCs w:val="20"/>
        </w:rPr>
        <w:t>__________ del ____________</w:t>
      </w:r>
      <w:r w:rsidRPr="00AB1E10">
        <w:rPr>
          <w:rFonts w:ascii="Calibri" w:hAnsi="Calibri" w:cs="Calibri"/>
          <w:sz w:val="20"/>
          <w:szCs w:val="20"/>
        </w:rPr>
        <w:t xml:space="preserve"> dell’USR Veneto per l’acquisizione di manifestazioni di interesse alla nomina a Commissario Straordinario di </w:t>
      </w:r>
      <w:r w:rsidR="00391F50">
        <w:rPr>
          <w:rFonts w:ascii="Calibri" w:hAnsi="Calibri" w:cs="Calibri"/>
          <w:sz w:val="20"/>
          <w:szCs w:val="20"/>
        </w:rPr>
        <w:t xml:space="preserve">Istituzioni Scolastiche e </w:t>
      </w:r>
      <w:r w:rsidRPr="00AB1E10">
        <w:rPr>
          <w:rFonts w:ascii="Calibri" w:hAnsi="Calibri" w:cs="Calibri"/>
          <w:sz w:val="20"/>
          <w:szCs w:val="20"/>
        </w:rPr>
        <w:t xml:space="preserve">Centri di Istruzione per gli Adulti (CPIA) i cui organi collegiali risultino </w:t>
      </w:r>
      <w:r w:rsidR="00391F50">
        <w:rPr>
          <w:rFonts w:ascii="Calibri" w:hAnsi="Calibri" w:cs="Calibri"/>
          <w:sz w:val="20"/>
          <w:szCs w:val="20"/>
        </w:rPr>
        <w:t xml:space="preserve">decaduti e/o non </w:t>
      </w:r>
      <w:r w:rsidRPr="00AB1E10">
        <w:rPr>
          <w:rFonts w:ascii="Calibri" w:hAnsi="Calibri" w:cs="Calibri"/>
          <w:sz w:val="20"/>
          <w:szCs w:val="20"/>
        </w:rPr>
        <w:t>eletti</w:t>
      </w:r>
    </w:p>
    <w:p w:rsidR="0010631B" w:rsidRPr="00AB1E10" w:rsidRDefault="0010631B" w:rsidP="0010631B">
      <w:pPr>
        <w:jc w:val="center"/>
        <w:rPr>
          <w:rFonts w:ascii="Calibri" w:hAnsi="Calibri" w:cs="Calibri"/>
          <w:b/>
          <w:sz w:val="20"/>
          <w:szCs w:val="20"/>
        </w:rPr>
      </w:pPr>
      <w:r w:rsidRPr="00AB1E10">
        <w:rPr>
          <w:rFonts w:ascii="Calibri" w:hAnsi="Calibri" w:cs="Calibri"/>
          <w:b/>
          <w:sz w:val="20"/>
          <w:szCs w:val="20"/>
        </w:rPr>
        <w:t>MANIFESTA</w:t>
      </w:r>
    </w:p>
    <w:p w:rsidR="00AC4FCD" w:rsidRDefault="0010631B" w:rsidP="0010631B">
      <w:pPr>
        <w:jc w:val="both"/>
        <w:rPr>
          <w:rFonts w:ascii="Calibri" w:hAnsi="Calibri" w:cs="Calibri"/>
          <w:sz w:val="20"/>
          <w:szCs w:val="20"/>
        </w:rPr>
      </w:pPr>
      <w:r w:rsidRPr="00AB1E10">
        <w:rPr>
          <w:rFonts w:ascii="Calibri" w:hAnsi="Calibri" w:cs="Calibri"/>
          <w:sz w:val="20"/>
          <w:szCs w:val="20"/>
        </w:rPr>
        <w:t>il proprio interesse alla nomina a Commissario Straordinario del</w:t>
      </w:r>
      <w:r w:rsidR="00AC4FCD">
        <w:rPr>
          <w:rFonts w:ascii="Calibri" w:hAnsi="Calibri" w:cs="Calibri"/>
          <w:sz w:val="20"/>
          <w:szCs w:val="20"/>
        </w:rPr>
        <w:t xml:space="preserve"> (barrare la casella d’interesse)</w:t>
      </w:r>
    </w:p>
    <w:p w:rsidR="00AC4FCD" w:rsidRDefault="00AC4FCD" w:rsidP="00AC4FCD">
      <w:pPr>
        <w:pStyle w:val="Paragrafoelenco"/>
        <w:jc w:val="both"/>
        <w:rPr>
          <w:rFonts w:ascii="Calibri" w:hAnsi="Calibri" w:cs="Calibri"/>
          <w:b/>
          <w:sz w:val="22"/>
        </w:rPr>
      </w:pPr>
    </w:p>
    <w:p w:rsidR="00AC4FCD" w:rsidRDefault="00AC4FCD" w:rsidP="00AC4FCD">
      <w:pPr>
        <w:pStyle w:val="Paragrafoelenco"/>
        <w:numPr>
          <w:ilvl w:val="0"/>
          <w:numId w:val="36"/>
        </w:numPr>
        <w:jc w:val="both"/>
        <w:rPr>
          <w:rFonts w:ascii="Calibri" w:hAnsi="Calibri" w:cs="Calibri"/>
          <w:b/>
          <w:sz w:val="22"/>
        </w:rPr>
      </w:pPr>
      <w:r w:rsidRPr="00AC4FCD">
        <w:rPr>
          <w:rFonts w:ascii="Calibri" w:hAnsi="Calibri" w:cs="Calibri"/>
          <w:b/>
          <w:sz w:val="22"/>
        </w:rPr>
        <w:t>CPIA di Vicenza</w:t>
      </w:r>
    </w:p>
    <w:p w:rsidR="00AC4FCD" w:rsidRDefault="00AC4FCD" w:rsidP="00AC4FCD">
      <w:pPr>
        <w:pStyle w:val="Paragrafoelenco"/>
        <w:jc w:val="both"/>
        <w:rPr>
          <w:rFonts w:ascii="Calibri" w:hAnsi="Calibri" w:cs="Calibri"/>
          <w:b/>
          <w:sz w:val="22"/>
        </w:rPr>
      </w:pPr>
    </w:p>
    <w:p w:rsidR="00AC4FCD" w:rsidRPr="00AC4FCD" w:rsidRDefault="00AC4FCD" w:rsidP="00AC4FCD">
      <w:pPr>
        <w:pStyle w:val="Paragrafoelenco"/>
        <w:numPr>
          <w:ilvl w:val="0"/>
          <w:numId w:val="36"/>
        </w:numPr>
        <w:jc w:val="both"/>
        <w:rPr>
          <w:rFonts w:ascii="Calibri" w:hAnsi="Calibri" w:cs="Calibri"/>
          <w:b/>
          <w:sz w:val="22"/>
        </w:rPr>
      </w:pPr>
      <w:r w:rsidRPr="00AC4FCD">
        <w:rPr>
          <w:rFonts w:ascii="Calibri" w:hAnsi="Calibri" w:cs="Calibri"/>
          <w:b/>
          <w:sz w:val="22"/>
        </w:rPr>
        <w:t>IIS MARZOTTO LUZZATI di VALDAGNO</w:t>
      </w:r>
      <w:r>
        <w:rPr>
          <w:rFonts w:ascii="Calibri" w:hAnsi="Calibri" w:cs="Calibri"/>
          <w:b/>
          <w:sz w:val="22"/>
        </w:rPr>
        <w:t xml:space="preserve"> (VI)</w:t>
      </w:r>
    </w:p>
    <w:p w:rsidR="00AC4FCD" w:rsidRDefault="00AC4FCD" w:rsidP="0010631B">
      <w:pPr>
        <w:jc w:val="both"/>
        <w:rPr>
          <w:rFonts w:ascii="Calibri" w:hAnsi="Calibri" w:cs="Calibri"/>
          <w:sz w:val="20"/>
          <w:szCs w:val="20"/>
        </w:rPr>
      </w:pPr>
    </w:p>
    <w:p w:rsidR="0010631B" w:rsidRPr="00AC4FCD" w:rsidRDefault="00AC4FCD" w:rsidP="0010631B">
      <w:pPr>
        <w:jc w:val="both"/>
        <w:rPr>
          <w:rFonts w:ascii="Calibri" w:hAnsi="Calibri" w:cs="Calibri"/>
          <w:sz w:val="20"/>
          <w:szCs w:val="20"/>
        </w:rPr>
      </w:pPr>
      <w:r>
        <w:rPr>
          <w:rFonts w:ascii="Calibri" w:hAnsi="Calibri" w:cs="Calibri"/>
          <w:sz w:val="20"/>
          <w:szCs w:val="20"/>
        </w:rPr>
        <w:t>A</w:t>
      </w:r>
      <w:r w:rsidR="0010631B" w:rsidRPr="00AB1E10">
        <w:rPr>
          <w:rFonts w:ascii="Calibri" w:hAnsi="Calibri" w:cs="Calibri"/>
          <w:sz w:val="20"/>
          <w:szCs w:val="20"/>
        </w:rPr>
        <w:t xml:space="preserve"> tal fine, consapevole delle responsabilità penali che conseguono in caso di dichiarazioni mendaci, ai sensi del D.P.R. 445/2000</w:t>
      </w:r>
    </w:p>
    <w:p w:rsidR="0010631B" w:rsidRDefault="0010631B" w:rsidP="0010631B">
      <w:pPr>
        <w:jc w:val="center"/>
        <w:rPr>
          <w:rFonts w:ascii="Calibri" w:hAnsi="Calibri" w:cs="Calibri"/>
          <w:b/>
          <w:sz w:val="20"/>
          <w:szCs w:val="20"/>
        </w:rPr>
      </w:pPr>
      <w:r w:rsidRPr="00AB1E10">
        <w:rPr>
          <w:rFonts w:ascii="Calibri" w:hAnsi="Calibri" w:cs="Calibri"/>
          <w:b/>
          <w:sz w:val="20"/>
          <w:szCs w:val="20"/>
        </w:rPr>
        <w:t>DICHIARA</w:t>
      </w:r>
    </w:p>
    <w:p w:rsidR="00AC4FCD" w:rsidRPr="00AB1E10" w:rsidRDefault="00AC4FCD" w:rsidP="0010631B">
      <w:pPr>
        <w:jc w:val="center"/>
        <w:rPr>
          <w:rFonts w:ascii="Calibri" w:hAnsi="Calibri" w:cs="Calibri"/>
          <w:b/>
          <w:sz w:val="20"/>
          <w:szCs w:val="20"/>
        </w:rPr>
      </w:pPr>
    </w:p>
    <w:p w:rsidR="0010631B" w:rsidRPr="00AB1E10" w:rsidRDefault="0010631B" w:rsidP="0010631B">
      <w:pPr>
        <w:pStyle w:val="Paragrafoelenco"/>
        <w:numPr>
          <w:ilvl w:val="0"/>
          <w:numId w:val="27"/>
        </w:numPr>
        <w:ind w:left="284" w:hanging="284"/>
        <w:jc w:val="both"/>
        <w:rPr>
          <w:rFonts w:ascii="Calibri" w:hAnsi="Calibri" w:cs="Calibri"/>
          <w:sz w:val="20"/>
          <w:szCs w:val="20"/>
        </w:rPr>
      </w:pPr>
      <w:r w:rsidRPr="00AB1E10">
        <w:rPr>
          <w:rFonts w:ascii="Calibri" w:hAnsi="Calibri" w:cs="Calibri"/>
          <w:sz w:val="20"/>
          <w:szCs w:val="20"/>
        </w:rPr>
        <w:t>di essere cittadino ________________________ (indicare la nazionalità);</w:t>
      </w:r>
    </w:p>
    <w:p w:rsidR="0010631B" w:rsidRPr="00AB1E10" w:rsidRDefault="0010631B" w:rsidP="0010631B">
      <w:pPr>
        <w:pStyle w:val="Paragrafoelenco"/>
        <w:numPr>
          <w:ilvl w:val="0"/>
          <w:numId w:val="27"/>
        </w:numPr>
        <w:ind w:left="284" w:hanging="284"/>
        <w:jc w:val="both"/>
        <w:rPr>
          <w:rFonts w:ascii="Calibri" w:hAnsi="Calibri" w:cs="Calibri"/>
          <w:sz w:val="20"/>
          <w:szCs w:val="20"/>
        </w:rPr>
      </w:pPr>
      <w:r w:rsidRPr="00AB1E10">
        <w:rPr>
          <w:rFonts w:ascii="Calibri" w:hAnsi="Calibri" w:cs="Calibri"/>
          <w:sz w:val="20"/>
          <w:szCs w:val="20"/>
        </w:rPr>
        <w:t xml:space="preserve">di godere dei diritti politici; </w:t>
      </w:r>
    </w:p>
    <w:p w:rsidR="0010631B" w:rsidRPr="00AB1E10" w:rsidRDefault="0010631B" w:rsidP="0010631B">
      <w:pPr>
        <w:pStyle w:val="Paragrafoelenco"/>
        <w:numPr>
          <w:ilvl w:val="0"/>
          <w:numId w:val="27"/>
        </w:numPr>
        <w:ind w:left="284" w:hanging="284"/>
        <w:jc w:val="both"/>
        <w:rPr>
          <w:rFonts w:ascii="Calibri" w:hAnsi="Calibri" w:cs="Calibri"/>
          <w:sz w:val="20"/>
          <w:szCs w:val="20"/>
        </w:rPr>
      </w:pPr>
      <w:r w:rsidRPr="00AB1E10">
        <w:rPr>
          <w:rFonts w:ascii="Calibri" w:hAnsi="Calibri" w:cs="Calibri"/>
          <w:sz w:val="20"/>
          <w:szCs w:val="20"/>
        </w:rPr>
        <w:t>di non essere stato escluso dall’elettorato attivo;</w:t>
      </w:r>
    </w:p>
    <w:p w:rsidR="0010631B" w:rsidRPr="00AB1E10" w:rsidRDefault="0010631B" w:rsidP="0010631B">
      <w:pPr>
        <w:pStyle w:val="Paragrafoelenco"/>
        <w:numPr>
          <w:ilvl w:val="0"/>
          <w:numId w:val="27"/>
        </w:numPr>
        <w:ind w:left="284" w:hanging="284"/>
        <w:jc w:val="both"/>
        <w:rPr>
          <w:rFonts w:ascii="Calibri" w:hAnsi="Calibri" w:cs="Calibri"/>
          <w:sz w:val="20"/>
          <w:szCs w:val="20"/>
        </w:rPr>
      </w:pPr>
      <w:r w:rsidRPr="00AB1E10">
        <w:rPr>
          <w:rFonts w:ascii="Calibri" w:hAnsi="Calibri" w:cs="Calibri"/>
          <w:sz w:val="20"/>
          <w:szCs w:val="20"/>
        </w:rPr>
        <w:t>di non aver riportato condanne penali, ai sensi e per gli effetti della L. 190/2012, art. 1 c. 46, recante “Disposizioni per la prevenzione e la repressione della corruzione dell’illegalità nella pubblica amministrazione”;</w:t>
      </w:r>
    </w:p>
    <w:p w:rsidR="0010631B" w:rsidRPr="00AB1E10" w:rsidRDefault="0010631B" w:rsidP="0010631B">
      <w:pPr>
        <w:pStyle w:val="Paragrafoelenco"/>
        <w:numPr>
          <w:ilvl w:val="0"/>
          <w:numId w:val="27"/>
        </w:numPr>
        <w:ind w:left="284" w:hanging="284"/>
        <w:jc w:val="both"/>
        <w:rPr>
          <w:rFonts w:ascii="Calibri" w:hAnsi="Calibri" w:cs="Calibri"/>
          <w:sz w:val="20"/>
          <w:szCs w:val="20"/>
        </w:rPr>
      </w:pPr>
      <w:r w:rsidRPr="00AB1E10">
        <w:rPr>
          <w:rFonts w:ascii="Calibri" w:hAnsi="Calibri" w:cs="Calibri"/>
          <w:sz w:val="20"/>
          <w:szCs w:val="20"/>
        </w:rPr>
        <w:t>di non essere stato licenziato per persistente scarso rendimento nella pubblica Amministrazione, ovvero per aver conseguito l’impiego pubblico attraverso dichiarazioni mendaci o produzione di documenti falsi o viziati da invalidità non sanabile;</w:t>
      </w:r>
    </w:p>
    <w:p w:rsidR="0010631B" w:rsidRPr="00AB1E10" w:rsidRDefault="0010631B" w:rsidP="0010631B">
      <w:pPr>
        <w:pStyle w:val="Paragrafoelenco"/>
        <w:numPr>
          <w:ilvl w:val="0"/>
          <w:numId w:val="27"/>
        </w:numPr>
        <w:ind w:left="284" w:hanging="284"/>
        <w:jc w:val="both"/>
        <w:rPr>
          <w:rFonts w:ascii="Calibri" w:hAnsi="Calibri" w:cs="Calibri"/>
          <w:sz w:val="20"/>
          <w:szCs w:val="20"/>
        </w:rPr>
      </w:pPr>
      <w:r w:rsidRPr="00AB1E10">
        <w:rPr>
          <w:rFonts w:ascii="Calibri" w:hAnsi="Calibri" w:cs="Calibri"/>
          <w:sz w:val="20"/>
          <w:szCs w:val="20"/>
        </w:rPr>
        <w:t xml:space="preserve">di non essere stato dichiarato decaduto da un impiego statale, ai sensi dell’art. 127, comma 1 </w:t>
      </w:r>
      <w:proofErr w:type="spellStart"/>
      <w:r w:rsidRPr="00AB1E10">
        <w:rPr>
          <w:rFonts w:ascii="Calibri" w:hAnsi="Calibri" w:cs="Calibri"/>
          <w:sz w:val="20"/>
          <w:szCs w:val="20"/>
        </w:rPr>
        <w:t>lett</w:t>
      </w:r>
      <w:proofErr w:type="spellEnd"/>
      <w:r w:rsidRPr="00AB1E10">
        <w:rPr>
          <w:rFonts w:ascii="Calibri" w:hAnsi="Calibri" w:cs="Calibri"/>
          <w:sz w:val="20"/>
          <w:szCs w:val="20"/>
        </w:rPr>
        <w:t>. d) del D.P.R. n. 3/1957 recante il Testo Unico delle disposizioni concernenti lo Statuto degli impiegati civili dello Stato;</w:t>
      </w:r>
    </w:p>
    <w:p w:rsidR="0010631B" w:rsidRPr="00AB1E10" w:rsidRDefault="0010631B" w:rsidP="0010631B">
      <w:pPr>
        <w:pStyle w:val="Paragrafoelenco"/>
        <w:numPr>
          <w:ilvl w:val="0"/>
          <w:numId w:val="27"/>
        </w:numPr>
        <w:ind w:left="284" w:hanging="284"/>
        <w:jc w:val="both"/>
        <w:rPr>
          <w:rFonts w:ascii="Calibri" w:hAnsi="Calibri" w:cs="Calibri"/>
          <w:sz w:val="20"/>
          <w:szCs w:val="20"/>
        </w:rPr>
      </w:pPr>
      <w:r w:rsidRPr="00AB1E10">
        <w:rPr>
          <w:rFonts w:ascii="Calibri" w:hAnsi="Calibri" w:cs="Calibri"/>
          <w:sz w:val="20"/>
          <w:szCs w:val="20"/>
        </w:rPr>
        <w:t xml:space="preserve">di non essere stato </w:t>
      </w:r>
      <w:r w:rsidR="00391F50">
        <w:rPr>
          <w:rFonts w:ascii="Calibri" w:hAnsi="Calibri" w:cs="Calibri"/>
          <w:sz w:val="20"/>
          <w:szCs w:val="20"/>
        </w:rPr>
        <w:t xml:space="preserve">destinatario di provvedimenti di </w:t>
      </w:r>
      <w:r w:rsidRPr="00AB1E10">
        <w:rPr>
          <w:rFonts w:ascii="Calibri" w:hAnsi="Calibri" w:cs="Calibri"/>
          <w:sz w:val="20"/>
          <w:szCs w:val="20"/>
        </w:rPr>
        <w:t>licenzia</w:t>
      </w:r>
      <w:r w:rsidR="00391F50">
        <w:rPr>
          <w:rFonts w:ascii="Calibri" w:hAnsi="Calibri" w:cs="Calibri"/>
          <w:sz w:val="20"/>
          <w:szCs w:val="20"/>
        </w:rPr>
        <w:t>mento</w:t>
      </w:r>
      <w:r w:rsidRPr="00AB1E10">
        <w:rPr>
          <w:rFonts w:ascii="Calibri" w:hAnsi="Calibri" w:cs="Calibri"/>
          <w:sz w:val="20"/>
          <w:szCs w:val="20"/>
        </w:rPr>
        <w:t xml:space="preserve"> da</w:t>
      </w:r>
      <w:r w:rsidR="00391F50">
        <w:rPr>
          <w:rFonts w:ascii="Calibri" w:hAnsi="Calibri" w:cs="Calibri"/>
          <w:sz w:val="20"/>
          <w:szCs w:val="20"/>
        </w:rPr>
        <w:t xml:space="preserve"> parte del </w:t>
      </w:r>
      <w:r w:rsidRPr="00AB1E10">
        <w:rPr>
          <w:rFonts w:ascii="Calibri" w:hAnsi="Calibri" w:cs="Calibri"/>
          <w:sz w:val="20"/>
          <w:szCs w:val="20"/>
        </w:rPr>
        <w:t>MIUR;</w:t>
      </w:r>
    </w:p>
    <w:p w:rsidR="0010631B" w:rsidRPr="00AB1E10" w:rsidRDefault="0010631B" w:rsidP="0010631B">
      <w:pPr>
        <w:pStyle w:val="Paragrafoelenco"/>
        <w:numPr>
          <w:ilvl w:val="0"/>
          <w:numId w:val="27"/>
        </w:numPr>
        <w:ind w:left="284" w:hanging="284"/>
        <w:jc w:val="both"/>
        <w:rPr>
          <w:rFonts w:ascii="Calibri" w:hAnsi="Calibri" w:cs="Calibri"/>
          <w:sz w:val="20"/>
          <w:szCs w:val="20"/>
        </w:rPr>
      </w:pPr>
      <w:r w:rsidRPr="00AB1E10">
        <w:rPr>
          <w:rFonts w:ascii="Calibri" w:hAnsi="Calibri" w:cs="Calibri"/>
          <w:sz w:val="20"/>
          <w:szCs w:val="20"/>
        </w:rPr>
        <w:t>di non trovarsi, nei confronti del MIUR e dell’istituzione scolastica di riferimento, in situazione di conflitto, anche potenziale, di interessi propri, del coniuge, di conviventi, di parenti e affini entro il secondo grado.</w:t>
      </w:r>
    </w:p>
    <w:p w:rsidR="0010631B" w:rsidRPr="00AB1E10" w:rsidRDefault="0010631B" w:rsidP="0010631B">
      <w:pPr>
        <w:pStyle w:val="Paragrafoelenco"/>
        <w:numPr>
          <w:ilvl w:val="0"/>
          <w:numId w:val="27"/>
        </w:numPr>
        <w:ind w:left="284" w:hanging="284"/>
        <w:jc w:val="both"/>
        <w:rPr>
          <w:rFonts w:ascii="Calibri" w:hAnsi="Calibri" w:cs="Calibri"/>
          <w:sz w:val="20"/>
          <w:szCs w:val="20"/>
        </w:rPr>
      </w:pPr>
      <w:r w:rsidRPr="00AB1E10">
        <w:rPr>
          <w:rFonts w:ascii="Calibri" w:hAnsi="Calibri" w:cs="Calibri"/>
          <w:sz w:val="20"/>
          <w:szCs w:val="20"/>
        </w:rPr>
        <w:t xml:space="preserve">di non trovarsi in alcuna delle cause di </w:t>
      </w:r>
      <w:proofErr w:type="spellStart"/>
      <w:r w:rsidRPr="00AB1E10">
        <w:rPr>
          <w:rFonts w:ascii="Calibri" w:hAnsi="Calibri" w:cs="Calibri"/>
          <w:sz w:val="20"/>
          <w:szCs w:val="20"/>
        </w:rPr>
        <w:t>inconferibilità</w:t>
      </w:r>
      <w:proofErr w:type="spellEnd"/>
      <w:r w:rsidRPr="00AB1E10">
        <w:rPr>
          <w:rFonts w:ascii="Calibri" w:hAnsi="Calibri" w:cs="Calibri"/>
          <w:sz w:val="20"/>
          <w:szCs w:val="20"/>
        </w:rPr>
        <w:t xml:space="preserve"> o incompatibilità ai sensi del decreto legislativo  8 aprile 2013, n. 39, riguardo allo svolgimento delle funzioni di cui al predetto Avviso;</w:t>
      </w:r>
    </w:p>
    <w:p w:rsidR="0010631B" w:rsidRPr="00AB1E10" w:rsidRDefault="0010631B" w:rsidP="0010631B">
      <w:pPr>
        <w:pStyle w:val="Paragrafoelenco"/>
        <w:numPr>
          <w:ilvl w:val="0"/>
          <w:numId w:val="27"/>
        </w:numPr>
        <w:tabs>
          <w:tab w:val="left" w:pos="426"/>
        </w:tabs>
        <w:ind w:left="284" w:hanging="284"/>
        <w:jc w:val="both"/>
        <w:rPr>
          <w:rFonts w:ascii="Calibri" w:hAnsi="Calibri" w:cs="Calibri"/>
          <w:sz w:val="20"/>
          <w:szCs w:val="20"/>
        </w:rPr>
      </w:pPr>
      <w:r w:rsidRPr="00AB1E10">
        <w:rPr>
          <w:rFonts w:ascii="Calibri" w:hAnsi="Calibri" w:cs="Calibri"/>
          <w:b/>
          <w:sz w:val="20"/>
          <w:szCs w:val="20"/>
        </w:rPr>
        <w:t>di essere in quiescenza dal</w:t>
      </w:r>
      <w:r w:rsidRPr="00AB1E10">
        <w:rPr>
          <w:rFonts w:ascii="Calibri" w:hAnsi="Calibri" w:cs="Calibri"/>
          <w:sz w:val="20"/>
          <w:szCs w:val="20"/>
        </w:rPr>
        <w:t xml:space="preserve"> __________________________</w:t>
      </w:r>
    </w:p>
    <w:p w:rsidR="0010631B" w:rsidRPr="00AB1E10" w:rsidRDefault="0010631B" w:rsidP="0010631B">
      <w:pPr>
        <w:pStyle w:val="Paragrafoelenco"/>
        <w:numPr>
          <w:ilvl w:val="0"/>
          <w:numId w:val="27"/>
        </w:numPr>
        <w:tabs>
          <w:tab w:val="left" w:pos="426"/>
        </w:tabs>
        <w:ind w:left="284" w:hanging="284"/>
        <w:jc w:val="both"/>
        <w:rPr>
          <w:rFonts w:ascii="Calibri" w:hAnsi="Calibri" w:cs="Calibri"/>
          <w:sz w:val="20"/>
          <w:szCs w:val="20"/>
        </w:rPr>
      </w:pPr>
      <w:r w:rsidRPr="00AB1E10">
        <w:rPr>
          <w:rFonts w:ascii="Calibri" w:hAnsi="Calibri" w:cs="Calibri"/>
          <w:b/>
          <w:sz w:val="20"/>
          <w:szCs w:val="20"/>
        </w:rPr>
        <w:t>di aver svolto, in servizio, funzioni di</w:t>
      </w:r>
      <w:r w:rsidRPr="00AB1E10">
        <w:rPr>
          <w:rFonts w:ascii="Calibri" w:hAnsi="Calibri" w:cs="Calibri"/>
          <w:sz w:val="20"/>
          <w:szCs w:val="20"/>
        </w:rPr>
        <w:t>: (barrare la casella corrispondente)</w:t>
      </w:r>
    </w:p>
    <w:p w:rsidR="00391F50" w:rsidRDefault="0010631B" w:rsidP="00391F50">
      <w:pPr>
        <w:tabs>
          <w:tab w:val="left" w:pos="3119"/>
          <w:tab w:val="left" w:pos="4536"/>
          <w:tab w:val="left" w:pos="4820"/>
        </w:tabs>
        <w:ind w:left="6372" w:hanging="6372"/>
        <w:jc w:val="both"/>
        <w:rPr>
          <w:rFonts w:ascii="Calibri" w:hAnsi="Calibri" w:cs="Calibri"/>
          <w:sz w:val="18"/>
          <w:szCs w:val="18"/>
        </w:rPr>
      </w:pPr>
      <w:r w:rsidRPr="00AB1E10">
        <w:rPr>
          <w:rFonts w:ascii="Calibri" w:hAnsi="Calibri" w:cs="Calibri"/>
          <w:sz w:val="20"/>
          <w:szCs w:val="20"/>
        </w:rPr>
        <w:sym w:font="Wingdings" w:char="F06F"/>
      </w:r>
      <w:r w:rsidRPr="00AB1E10">
        <w:rPr>
          <w:rFonts w:ascii="Calibri" w:hAnsi="Calibri" w:cs="Calibri"/>
          <w:sz w:val="20"/>
          <w:szCs w:val="20"/>
        </w:rPr>
        <w:t xml:space="preserve"> Dirigente scolastico</w:t>
      </w:r>
      <w:r w:rsidRPr="00AB1E10">
        <w:rPr>
          <w:rFonts w:ascii="Calibri" w:hAnsi="Calibri" w:cs="Calibri"/>
          <w:sz w:val="20"/>
          <w:szCs w:val="20"/>
        </w:rPr>
        <w:tab/>
      </w:r>
      <w:r w:rsidRPr="00AB1E10">
        <w:rPr>
          <w:rFonts w:ascii="Calibri" w:hAnsi="Calibri" w:cs="Calibri"/>
          <w:sz w:val="20"/>
          <w:szCs w:val="20"/>
        </w:rPr>
        <w:sym w:font="Wingdings" w:char="F06F"/>
      </w:r>
      <w:r w:rsidRPr="00AB1E10">
        <w:rPr>
          <w:rFonts w:ascii="Calibri" w:hAnsi="Calibri" w:cs="Calibri"/>
          <w:sz w:val="20"/>
          <w:szCs w:val="20"/>
        </w:rPr>
        <w:t xml:space="preserve"> DSGA</w:t>
      </w:r>
      <w:r w:rsidRPr="00AB1E10">
        <w:rPr>
          <w:rFonts w:ascii="Calibri" w:hAnsi="Calibri" w:cs="Calibri"/>
          <w:sz w:val="20"/>
          <w:szCs w:val="20"/>
        </w:rPr>
        <w:tab/>
      </w:r>
      <w:r w:rsidRPr="00AB1E10">
        <w:rPr>
          <w:rFonts w:ascii="Calibri" w:hAnsi="Calibri" w:cs="Calibri"/>
          <w:sz w:val="20"/>
          <w:szCs w:val="20"/>
        </w:rPr>
        <w:sym w:font="Wingdings" w:char="F06F"/>
      </w:r>
      <w:r w:rsidRPr="00AB1E10">
        <w:rPr>
          <w:rFonts w:ascii="Calibri" w:hAnsi="Calibri" w:cs="Calibri"/>
          <w:sz w:val="20"/>
          <w:szCs w:val="20"/>
        </w:rPr>
        <w:t xml:space="preserve"> </w:t>
      </w:r>
      <w:r w:rsidRPr="00AB1E10">
        <w:rPr>
          <w:rFonts w:ascii="Calibri" w:hAnsi="Calibri" w:cs="Calibri"/>
          <w:sz w:val="20"/>
          <w:szCs w:val="20"/>
        </w:rPr>
        <w:tab/>
      </w:r>
      <w:r w:rsidR="00391F50">
        <w:rPr>
          <w:rFonts w:ascii="Calibri" w:hAnsi="Calibri" w:cs="Calibri"/>
          <w:sz w:val="18"/>
          <w:szCs w:val="18"/>
        </w:rPr>
        <w:t>Funzionario MIUR Area III, nominato per lo svolgimento</w:t>
      </w:r>
    </w:p>
    <w:p w:rsidR="0010631B" w:rsidRPr="00AB1E10" w:rsidRDefault="00391F50" w:rsidP="00391F50">
      <w:pPr>
        <w:tabs>
          <w:tab w:val="left" w:pos="3119"/>
          <w:tab w:val="left" w:pos="4536"/>
          <w:tab w:val="left" w:pos="4820"/>
        </w:tabs>
        <w:ind w:left="6372" w:hanging="6372"/>
        <w:jc w:val="both"/>
        <w:rPr>
          <w:rFonts w:ascii="Calibri" w:hAnsi="Calibri" w:cs="Calibri"/>
          <w:sz w:val="18"/>
          <w:szCs w:val="18"/>
        </w:rPr>
      </w:pPr>
      <w:r>
        <w:rPr>
          <w:rFonts w:ascii="Calibri" w:hAnsi="Calibri" w:cs="Calibri"/>
          <w:sz w:val="18"/>
          <w:szCs w:val="18"/>
        </w:rPr>
        <w:tab/>
      </w:r>
      <w:r>
        <w:rPr>
          <w:rFonts w:ascii="Calibri" w:hAnsi="Calibri" w:cs="Calibri"/>
          <w:sz w:val="18"/>
          <w:szCs w:val="18"/>
        </w:rPr>
        <w:tab/>
      </w:r>
      <w:r w:rsidR="0010631B" w:rsidRPr="00AB1E10">
        <w:rPr>
          <w:rFonts w:ascii="Calibri" w:hAnsi="Calibri" w:cs="Calibri"/>
          <w:sz w:val="18"/>
          <w:szCs w:val="18"/>
        </w:rPr>
        <w:t>di funzione di Revisore dei conti delle istituzioni scolastiche</w:t>
      </w:r>
    </w:p>
    <w:p w:rsidR="0010631B" w:rsidRDefault="0010631B" w:rsidP="0010631B">
      <w:pPr>
        <w:numPr>
          <w:ilvl w:val="0"/>
          <w:numId w:val="27"/>
        </w:numPr>
        <w:tabs>
          <w:tab w:val="left" w:pos="426"/>
        </w:tabs>
        <w:ind w:left="284" w:hanging="284"/>
        <w:jc w:val="both"/>
        <w:rPr>
          <w:rFonts w:ascii="Calibri" w:hAnsi="Calibri" w:cs="Calibri"/>
          <w:sz w:val="20"/>
          <w:szCs w:val="20"/>
        </w:rPr>
      </w:pPr>
      <w:r w:rsidRPr="00AB1E10">
        <w:rPr>
          <w:rFonts w:ascii="Calibri" w:hAnsi="Calibri" w:cs="Calibri"/>
          <w:sz w:val="20"/>
          <w:szCs w:val="20"/>
        </w:rPr>
        <w:t xml:space="preserve">di aver letto e compreso </w:t>
      </w:r>
      <w:r w:rsidRPr="00AB1E10">
        <w:rPr>
          <w:rFonts w:ascii="Calibri" w:hAnsi="Calibri" w:cs="Calibri"/>
          <w:b/>
          <w:sz w:val="20"/>
          <w:szCs w:val="20"/>
        </w:rPr>
        <w:t>l’informativ</w:t>
      </w:r>
      <w:r w:rsidRPr="00AB1E10">
        <w:rPr>
          <w:rFonts w:ascii="Calibri" w:hAnsi="Calibri" w:cs="Calibri"/>
          <w:sz w:val="20"/>
          <w:szCs w:val="20"/>
        </w:rPr>
        <w:t>a sul trattamento dei dati personali, riportata in calce al presente modulo.</w:t>
      </w:r>
    </w:p>
    <w:p w:rsidR="0010631B" w:rsidRPr="00F40153" w:rsidRDefault="0010631B" w:rsidP="0010631B">
      <w:pPr>
        <w:numPr>
          <w:ilvl w:val="0"/>
          <w:numId w:val="27"/>
        </w:numPr>
        <w:tabs>
          <w:tab w:val="left" w:pos="426"/>
        </w:tabs>
        <w:ind w:left="284" w:hanging="284"/>
        <w:jc w:val="both"/>
        <w:rPr>
          <w:rFonts w:ascii="Calibri" w:hAnsi="Calibri" w:cs="Calibri"/>
          <w:b/>
          <w:sz w:val="20"/>
          <w:szCs w:val="20"/>
        </w:rPr>
      </w:pPr>
      <w:r w:rsidRPr="00F40153">
        <w:rPr>
          <w:rFonts w:ascii="Calibri" w:hAnsi="Calibri" w:cs="Calibri"/>
          <w:b/>
          <w:sz w:val="20"/>
          <w:szCs w:val="20"/>
        </w:rPr>
        <w:t>di voler ricevere ogni comunicazione inerente la presente procedura al seguente indirizzo mail:</w:t>
      </w:r>
    </w:p>
    <w:p w:rsidR="0010631B" w:rsidRDefault="0010631B" w:rsidP="0010631B">
      <w:pPr>
        <w:tabs>
          <w:tab w:val="left" w:pos="426"/>
        </w:tabs>
        <w:ind w:left="284"/>
        <w:jc w:val="both"/>
        <w:rPr>
          <w:rFonts w:ascii="Calibri" w:hAnsi="Calibri" w:cs="Calibri"/>
          <w:sz w:val="20"/>
          <w:szCs w:val="20"/>
        </w:rPr>
      </w:pPr>
      <w:r w:rsidRPr="00F40153">
        <w:rPr>
          <w:rFonts w:ascii="Calibri" w:hAnsi="Calibri" w:cs="Calibri"/>
          <w:b/>
          <w:sz w:val="20"/>
          <w:szCs w:val="20"/>
        </w:rPr>
        <w:t>_________</w:t>
      </w:r>
      <w:r>
        <w:rPr>
          <w:rFonts w:ascii="Calibri" w:hAnsi="Calibri" w:cs="Calibri"/>
          <w:b/>
          <w:sz w:val="20"/>
          <w:szCs w:val="20"/>
        </w:rPr>
        <w:t>_________________</w:t>
      </w:r>
      <w:r w:rsidRPr="00F40153">
        <w:rPr>
          <w:rFonts w:ascii="Calibri" w:hAnsi="Calibri" w:cs="Calibri"/>
          <w:b/>
          <w:sz w:val="20"/>
          <w:szCs w:val="20"/>
        </w:rPr>
        <w:t>_____@______</w:t>
      </w:r>
      <w:r>
        <w:rPr>
          <w:rFonts w:ascii="Calibri" w:hAnsi="Calibri" w:cs="Calibri"/>
          <w:b/>
          <w:sz w:val="20"/>
          <w:szCs w:val="20"/>
        </w:rPr>
        <w:t>_______</w:t>
      </w:r>
      <w:r w:rsidRPr="00F40153">
        <w:rPr>
          <w:rFonts w:ascii="Calibri" w:hAnsi="Calibri" w:cs="Calibri"/>
          <w:b/>
          <w:sz w:val="20"/>
          <w:szCs w:val="20"/>
        </w:rPr>
        <w:t>________</w:t>
      </w:r>
    </w:p>
    <w:p w:rsidR="0010631B" w:rsidRPr="00AB1E10" w:rsidRDefault="0010631B" w:rsidP="0010631B">
      <w:pPr>
        <w:tabs>
          <w:tab w:val="left" w:pos="426"/>
        </w:tabs>
        <w:jc w:val="both"/>
        <w:rPr>
          <w:rFonts w:ascii="Calibri" w:hAnsi="Calibri" w:cs="Calibri"/>
          <w:sz w:val="20"/>
          <w:szCs w:val="20"/>
        </w:rPr>
      </w:pPr>
    </w:p>
    <w:p w:rsidR="0010631B" w:rsidRPr="00AB1E10" w:rsidRDefault="0010631B" w:rsidP="0010631B">
      <w:pPr>
        <w:tabs>
          <w:tab w:val="left" w:pos="426"/>
        </w:tabs>
        <w:jc w:val="both"/>
        <w:rPr>
          <w:rFonts w:ascii="Calibri" w:hAnsi="Calibri" w:cs="Calibri"/>
          <w:sz w:val="20"/>
          <w:szCs w:val="20"/>
        </w:rPr>
      </w:pPr>
      <w:r w:rsidRPr="00AB1E10">
        <w:rPr>
          <w:rFonts w:ascii="Calibri" w:hAnsi="Calibri" w:cs="Calibri"/>
          <w:sz w:val="20"/>
          <w:szCs w:val="20"/>
        </w:rPr>
        <w:t>Allega:</w:t>
      </w:r>
    </w:p>
    <w:p w:rsidR="0010631B" w:rsidRPr="00AB1E10" w:rsidRDefault="0010631B" w:rsidP="0010631B">
      <w:pPr>
        <w:numPr>
          <w:ilvl w:val="0"/>
          <w:numId w:val="29"/>
        </w:numPr>
        <w:tabs>
          <w:tab w:val="left" w:pos="426"/>
        </w:tabs>
        <w:jc w:val="both"/>
        <w:rPr>
          <w:rFonts w:ascii="Calibri" w:hAnsi="Calibri" w:cs="Calibri"/>
          <w:sz w:val="20"/>
          <w:szCs w:val="20"/>
        </w:rPr>
      </w:pPr>
      <w:r w:rsidRPr="00AB1E10">
        <w:rPr>
          <w:rFonts w:ascii="Calibri" w:hAnsi="Calibri" w:cs="Calibri"/>
          <w:sz w:val="20"/>
          <w:szCs w:val="20"/>
        </w:rPr>
        <w:t>fotocopia carta di identità (o scansione su file in formato .pdf)</w:t>
      </w:r>
    </w:p>
    <w:p w:rsidR="0010631B" w:rsidRPr="00AB1E10" w:rsidRDefault="0010631B" w:rsidP="0010631B">
      <w:pPr>
        <w:numPr>
          <w:ilvl w:val="0"/>
          <w:numId w:val="29"/>
        </w:numPr>
        <w:tabs>
          <w:tab w:val="left" w:pos="426"/>
        </w:tabs>
        <w:jc w:val="both"/>
        <w:rPr>
          <w:rFonts w:ascii="Calibri" w:hAnsi="Calibri" w:cs="Calibri"/>
          <w:sz w:val="20"/>
          <w:szCs w:val="20"/>
        </w:rPr>
      </w:pPr>
      <w:r w:rsidRPr="00AB1E10">
        <w:rPr>
          <w:rFonts w:ascii="Calibri" w:hAnsi="Calibri" w:cs="Calibri"/>
          <w:sz w:val="20"/>
          <w:szCs w:val="20"/>
        </w:rPr>
        <w:t>curriculum</w:t>
      </w:r>
    </w:p>
    <w:p w:rsidR="004D5741" w:rsidRDefault="004D5741" w:rsidP="00391F50">
      <w:pPr>
        <w:tabs>
          <w:tab w:val="left" w:pos="426"/>
        </w:tabs>
        <w:jc w:val="both"/>
        <w:rPr>
          <w:rFonts w:ascii="Calibri" w:hAnsi="Calibri" w:cs="Calibri"/>
          <w:sz w:val="20"/>
          <w:szCs w:val="20"/>
        </w:rPr>
      </w:pPr>
    </w:p>
    <w:p w:rsidR="004D5741" w:rsidRDefault="004D5741" w:rsidP="00391F50">
      <w:pPr>
        <w:tabs>
          <w:tab w:val="left" w:pos="426"/>
        </w:tabs>
        <w:jc w:val="both"/>
        <w:rPr>
          <w:rFonts w:ascii="Calibri" w:hAnsi="Calibri" w:cs="Calibri"/>
          <w:sz w:val="20"/>
          <w:szCs w:val="20"/>
        </w:rPr>
      </w:pPr>
    </w:p>
    <w:p w:rsidR="0010631B" w:rsidRPr="00AB1E10" w:rsidRDefault="0010631B" w:rsidP="00391F50">
      <w:pPr>
        <w:tabs>
          <w:tab w:val="left" w:pos="426"/>
        </w:tabs>
        <w:jc w:val="both"/>
        <w:rPr>
          <w:rFonts w:ascii="Calibri" w:hAnsi="Calibri" w:cs="Calibri"/>
          <w:sz w:val="22"/>
        </w:rPr>
      </w:pPr>
      <w:r w:rsidRPr="00AB1E10">
        <w:rPr>
          <w:rFonts w:ascii="Calibri" w:hAnsi="Calibri" w:cs="Calibri"/>
          <w:sz w:val="20"/>
          <w:szCs w:val="20"/>
        </w:rPr>
        <w:t>Luogo, data</w:t>
      </w:r>
      <w:r w:rsidR="00391F50">
        <w:rPr>
          <w:rFonts w:ascii="Calibri" w:hAnsi="Calibri" w:cs="Calibri"/>
          <w:sz w:val="20"/>
          <w:szCs w:val="20"/>
        </w:rPr>
        <w:t xml:space="preserve">                                                                                     </w:t>
      </w:r>
      <w:r w:rsidRPr="00AB1E10">
        <w:rPr>
          <w:rFonts w:ascii="Calibri" w:hAnsi="Calibri" w:cs="Calibri"/>
          <w:b/>
          <w:sz w:val="20"/>
          <w:szCs w:val="20"/>
        </w:rPr>
        <w:t>FIRMA</w:t>
      </w:r>
      <w:r w:rsidR="00391F50">
        <w:rPr>
          <w:rFonts w:ascii="Calibri" w:hAnsi="Calibri" w:cs="Calibri"/>
          <w:b/>
          <w:sz w:val="20"/>
          <w:szCs w:val="20"/>
        </w:rPr>
        <w:t xml:space="preserve"> </w:t>
      </w:r>
      <w:r w:rsidRPr="00AB1E10">
        <w:rPr>
          <w:rFonts w:ascii="Calibri" w:hAnsi="Calibri" w:cs="Calibri"/>
          <w:sz w:val="22"/>
        </w:rPr>
        <w:t>_________________________</w:t>
      </w:r>
    </w:p>
    <w:p w:rsidR="0010631B" w:rsidRPr="00AB1E10" w:rsidRDefault="0010631B" w:rsidP="0010631B">
      <w:pPr>
        <w:rPr>
          <w:rFonts w:ascii="Calibri" w:hAnsi="Calibri" w:cs="Calibri"/>
          <w:b/>
          <w:sz w:val="20"/>
          <w:szCs w:val="20"/>
        </w:rPr>
        <w:sectPr w:rsidR="0010631B" w:rsidRPr="00AB1E10" w:rsidSect="0010631B">
          <w:type w:val="continuous"/>
          <w:pgSz w:w="11906" w:h="16838"/>
          <w:pgMar w:top="1440" w:right="1440" w:bottom="1440" w:left="1440" w:header="708" w:footer="708" w:gutter="0"/>
          <w:cols w:space="708"/>
          <w:docGrid w:linePitch="360"/>
        </w:sectPr>
      </w:pPr>
    </w:p>
    <w:p w:rsidR="0010631B" w:rsidRPr="00E65CEB" w:rsidRDefault="0010631B" w:rsidP="0010631B">
      <w:pPr>
        <w:jc w:val="center"/>
        <w:rPr>
          <w:rFonts w:ascii="Calibri" w:hAnsi="Calibri" w:cs="Calibri"/>
          <w:b/>
          <w:sz w:val="20"/>
          <w:szCs w:val="20"/>
        </w:rPr>
      </w:pPr>
      <w:r w:rsidRPr="00E65CEB">
        <w:rPr>
          <w:rFonts w:ascii="Calibri" w:hAnsi="Calibri" w:cs="Calibri"/>
          <w:b/>
          <w:sz w:val="20"/>
          <w:szCs w:val="20"/>
        </w:rPr>
        <w:lastRenderedPageBreak/>
        <w:t>INFORMATIVA  SUL TRATTAMENTO DEI DATI PERSONALI</w:t>
      </w:r>
    </w:p>
    <w:p w:rsidR="0010631B" w:rsidRPr="00E65CEB" w:rsidRDefault="0010631B" w:rsidP="0010631B">
      <w:pPr>
        <w:jc w:val="center"/>
        <w:rPr>
          <w:rFonts w:ascii="Calibri" w:hAnsi="Calibri" w:cs="Calibri"/>
          <w:b/>
          <w:sz w:val="20"/>
          <w:szCs w:val="20"/>
        </w:rPr>
      </w:pPr>
      <w:r w:rsidRPr="00E65CEB">
        <w:rPr>
          <w:rFonts w:ascii="Calibri" w:hAnsi="Calibri" w:cs="Calibri"/>
          <w:b/>
          <w:sz w:val="20"/>
          <w:szCs w:val="20"/>
        </w:rPr>
        <w:t>(art. 13 Regolamento UE 2016/679)</w:t>
      </w:r>
    </w:p>
    <w:p w:rsidR="0010631B" w:rsidRPr="00E65CEB" w:rsidRDefault="0010631B" w:rsidP="0010631B">
      <w:pPr>
        <w:jc w:val="center"/>
        <w:rPr>
          <w:rFonts w:ascii="Calibri" w:hAnsi="Calibri" w:cs="Calibri"/>
          <w:b/>
          <w:sz w:val="20"/>
          <w:szCs w:val="20"/>
        </w:rPr>
      </w:pPr>
    </w:p>
    <w:p w:rsidR="0010631B" w:rsidRPr="00E65CEB" w:rsidRDefault="0010631B" w:rsidP="0010631B">
      <w:pPr>
        <w:numPr>
          <w:ilvl w:val="0"/>
          <w:numId w:val="30"/>
        </w:numPr>
        <w:tabs>
          <w:tab w:val="clear" w:pos="720"/>
          <w:tab w:val="num" w:pos="-2160"/>
        </w:tabs>
        <w:ind w:left="426" w:hanging="426"/>
        <w:jc w:val="both"/>
        <w:rPr>
          <w:rFonts w:ascii="Calibri" w:hAnsi="Calibri" w:cs="Calibri"/>
          <w:sz w:val="20"/>
          <w:szCs w:val="20"/>
        </w:rPr>
      </w:pPr>
      <w:r w:rsidRPr="00E65CEB">
        <w:rPr>
          <w:rFonts w:ascii="Calibri" w:hAnsi="Calibri" w:cs="Calibri"/>
          <w:sz w:val="20"/>
          <w:szCs w:val="20"/>
        </w:rPr>
        <w:t xml:space="preserve">La presente informativa viene resa ai sensi dell'art.13 del Regolamento UE 2016/679 – Regolamento Generale sulla Protezione dei Dati ed in relazione ai dati personali acquisiti dall’Ufficio Scolastico Regionale per il Veneto (USR Veneto) in occasione della ricezione delle manifestazioni di interesse alla nomina a Commissario Straordinario </w:t>
      </w:r>
      <w:r w:rsidR="0000081E">
        <w:rPr>
          <w:rFonts w:ascii="Calibri" w:hAnsi="Calibri" w:cs="Calibri"/>
          <w:sz w:val="20"/>
          <w:szCs w:val="20"/>
        </w:rPr>
        <w:t xml:space="preserve">presso Istituzioni scolastiche e </w:t>
      </w:r>
      <w:r w:rsidRPr="00E65CEB">
        <w:rPr>
          <w:rFonts w:ascii="Calibri" w:hAnsi="Calibri" w:cs="Calibri"/>
          <w:sz w:val="20"/>
          <w:szCs w:val="20"/>
        </w:rPr>
        <w:t>Centri di Istruzione per gli Adulti (CPIA).</w:t>
      </w:r>
    </w:p>
    <w:p w:rsidR="0010631B" w:rsidRPr="00E65CEB" w:rsidRDefault="0010631B" w:rsidP="0010631B">
      <w:pPr>
        <w:numPr>
          <w:ilvl w:val="0"/>
          <w:numId w:val="30"/>
        </w:numPr>
        <w:tabs>
          <w:tab w:val="clear" w:pos="720"/>
          <w:tab w:val="num" w:pos="-2160"/>
        </w:tabs>
        <w:ind w:left="426" w:hanging="426"/>
        <w:jc w:val="both"/>
        <w:rPr>
          <w:rFonts w:ascii="Calibri" w:hAnsi="Calibri" w:cs="Calibri"/>
          <w:sz w:val="20"/>
          <w:szCs w:val="20"/>
        </w:rPr>
      </w:pPr>
      <w:r w:rsidRPr="00E65CEB">
        <w:rPr>
          <w:rFonts w:ascii="Calibri" w:hAnsi="Calibri" w:cs="Calibri"/>
          <w:sz w:val="20"/>
          <w:szCs w:val="20"/>
        </w:rPr>
        <w:t>Compilando lo schema di manifestazione di interesse, predisposto dall’USR, il soggetto interessato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rsidR="0010631B" w:rsidRPr="00E65CEB" w:rsidRDefault="0010631B" w:rsidP="0010631B">
      <w:pPr>
        <w:numPr>
          <w:ilvl w:val="0"/>
          <w:numId w:val="30"/>
        </w:numPr>
        <w:tabs>
          <w:tab w:val="clear" w:pos="720"/>
          <w:tab w:val="num" w:pos="-2160"/>
        </w:tabs>
        <w:ind w:left="426" w:hanging="426"/>
        <w:jc w:val="both"/>
        <w:rPr>
          <w:rFonts w:ascii="Calibri" w:hAnsi="Calibri" w:cs="Calibri"/>
          <w:sz w:val="20"/>
          <w:szCs w:val="20"/>
        </w:rPr>
      </w:pPr>
      <w:r w:rsidRPr="00E65CEB">
        <w:rPr>
          <w:rFonts w:ascii="Calibri" w:hAnsi="Calibri" w:cs="Calibri"/>
          <w:b/>
          <w:sz w:val="20"/>
          <w:szCs w:val="20"/>
        </w:rPr>
        <w:t>Titolare del trattamento dei dati</w:t>
      </w:r>
      <w:r w:rsidRPr="00E65CEB">
        <w:rPr>
          <w:rFonts w:ascii="Calibri" w:hAnsi="Calibri" w:cs="Calibri"/>
          <w:sz w:val="20"/>
          <w:szCs w:val="20"/>
        </w:rPr>
        <w:t xml:space="preserve"> è il Ministero dell’istruzione, dell’università e della ricerca, con sede in Roma presso Viale di Trastevere, n. 76/a, 00153 Roma, al quale ci si potrà rivolgere per esercitare i diritti degli interessati.  Indirizzo di PEC: </w:t>
      </w:r>
      <w:hyperlink r:id="rId9" w:history="1">
        <w:r w:rsidRPr="00E65CEB">
          <w:rPr>
            <w:rStyle w:val="Collegamentoipertestuale"/>
            <w:rFonts w:ascii="Calibri" w:hAnsi="Calibri" w:cs="Calibri"/>
            <w:sz w:val="20"/>
            <w:szCs w:val="20"/>
            <w:shd w:val="clear" w:color="auto" w:fill="FFFFFF"/>
          </w:rPr>
          <w:t>segr.dip.istruzione@istruzione.it</w:t>
        </w:r>
      </w:hyperlink>
    </w:p>
    <w:p w:rsidR="0010631B" w:rsidRPr="00E65CEB" w:rsidRDefault="0010631B" w:rsidP="0010631B">
      <w:pPr>
        <w:numPr>
          <w:ilvl w:val="0"/>
          <w:numId w:val="30"/>
        </w:numPr>
        <w:tabs>
          <w:tab w:val="clear" w:pos="720"/>
          <w:tab w:val="num" w:pos="-2160"/>
        </w:tabs>
        <w:ind w:left="426" w:hanging="426"/>
        <w:jc w:val="both"/>
        <w:rPr>
          <w:rFonts w:ascii="Calibri" w:hAnsi="Calibri" w:cs="Calibri"/>
          <w:sz w:val="20"/>
          <w:szCs w:val="20"/>
        </w:rPr>
      </w:pPr>
      <w:r w:rsidRPr="00E65CEB">
        <w:rPr>
          <w:rFonts w:ascii="Calibri" w:hAnsi="Calibri" w:cs="Calibri"/>
          <w:sz w:val="20"/>
          <w:szCs w:val="20"/>
        </w:rPr>
        <w:t xml:space="preserve">Il </w:t>
      </w:r>
      <w:r w:rsidRPr="00E65CEB">
        <w:rPr>
          <w:rFonts w:ascii="Calibri" w:hAnsi="Calibri" w:cs="Calibri"/>
          <w:b/>
          <w:sz w:val="20"/>
          <w:szCs w:val="20"/>
        </w:rPr>
        <w:t>Responsabile per la protezione dei dati personali</w:t>
      </w:r>
      <w:r w:rsidRPr="00E65CEB">
        <w:rPr>
          <w:rFonts w:ascii="Calibri" w:hAnsi="Calibri" w:cs="Calibri"/>
          <w:sz w:val="20"/>
          <w:szCs w:val="20"/>
        </w:rPr>
        <w:t xml:space="preserve"> del Ministero dell’istruzione, dell’università e della ricerca è stato individuato con D.M. 282 del 16 aprile 2018 nella persona della Dott.ssa Antonietta D'Amato - Dirigente presso l'Ufficio III del Dipartimento per la programmazione e la gestione delle risorse umane, finanziarie e strumentali. E-mail: </w:t>
      </w:r>
      <w:hyperlink r:id="rId10" w:history="1">
        <w:r w:rsidRPr="00E65CEB">
          <w:rPr>
            <w:rStyle w:val="Collegamentoipertestuale"/>
            <w:rFonts w:ascii="Calibri" w:hAnsi="Calibri" w:cs="Calibri"/>
            <w:sz w:val="20"/>
            <w:szCs w:val="20"/>
          </w:rPr>
          <w:t>rpd@istruzione.it</w:t>
        </w:r>
      </w:hyperlink>
      <w:r w:rsidRPr="00E65CEB">
        <w:rPr>
          <w:rFonts w:ascii="Calibri" w:hAnsi="Calibri" w:cs="Calibri"/>
          <w:sz w:val="20"/>
          <w:szCs w:val="20"/>
        </w:rPr>
        <w:t>.</w:t>
      </w:r>
    </w:p>
    <w:p w:rsidR="0010631B" w:rsidRPr="00E65CEB" w:rsidRDefault="0010631B" w:rsidP="0010631B">
      <w:pPr>
        <w:numPr>
          <w:ilvl w:val="0"/>
          <w:numId w:val="30"/>
        </w:numPr>
        <w:tabs>
          <w:tab w:val="clear" w:pos="720"/>
          <w:tab w:val="num" w:pos="-2160"/>
        </w:tabs>
        <w:ind w:left="426" w:hanging="426"/>
        <w:jc w:val="both"/>
        <w:rPr>
          <w:rFonts w:ascii="Calibri" w:hAnsi="Calibri" w:cs="Calibri"/>
          <w:sz w:val="20"/>
          <w:szCs w:val="20"/>
        </w:rPr>
      </w:pPr>
      <w:r w:rsidRPr="00E65CEB">
        <w:rPr>
          <w:rFonts w:ascii="Calibri" w:hAnsi="Calibri" w:cs="Calibri"/>
          <w:b/>
          <w:sz w:val="20"/>
          <w:szCs w:val="20"/>
        </w:rPr>
        <w:t>Finalità del trattamento</w:t>
      </w:r>
      <w:r w:rsidRPr="00E65CEB">
        <w:rPr>
          <w:rFonts w:ascii="Calibri" w:hAnsi="Calibri" w:cs="Calibri"/>
          <w:sz w:val="20"/>
          <w:szCs w:val="20"/>
        </w:rPr>
        <w:t xml:space="preserve">: individuazione della persona più idonea per competenze ed esperienze professionali all’assunzione della carica, gratuita, di Commissario Straordinario </w:t>
      </w:r>
      <w:r w:rsidR="00391F50">
        <w:rPr>
          <w:rFonts w:ascii="Calibri" w:hAnsi="Calibri" w:cs="Calibri"/>
          <w:sz w:val="20"/>
          <w:szCs w:val="20"/>
        </w:rPr>
        <w:t xml:space="preserve">presso Istituzioni scolastiche e </w:t>
      </w:r>
      <w:r w:rsidRPr="00E65CEB">
        <w:rPr>
          <w:rFonts w:ascii="Calibri" w:hAnsi="Calibri" w:cs="Calibri"/>
          <w:sz w:val="20"/>
          <w:szCs w:val="20"/>
        </w:rPr>
        <w:t xml:space="preserve">Centri di Istruzione per Adulti i cui organi collegiali risultino </w:t>
      </w:r>
      <w:r w:rsidR="00391F50">
        <w:rPr>
          <w:rFonts w:ascii="Calibri" w:hAnsi="Calibri" w:cs="Calibri"/>
          <w:sz w:val="20"/>
          <w:szCs w:val="20"/>
        </w:rPr>
        <w:t xml:space="preserve">decaduti e/o non </w:t>
      </w:r>
      <w:r w:rsidRPr="00E65CEB">
        <w:rPr>
          <w:rFonts w:ascii="Calibri" w:hAnsi="Calibri" w:cs="Calibri"/>
          <w:sz w:val="20"/>
          <w:szCs w:val="20"/>
        </w:rPr>
        <w:t xml:space="preserve">costituiti. I dati personali potranno essere ulteriormente trattati a fini di </w:t>
      </w:r>
      <w:r w:rsidRPr="00E65CEB">
        <w:rPr>
          <w:rFonts w:ascii="Calibri" w:hAnsi="Calibri" w:cs="Calibri"/>
          <w:sz w:val="20"/>
          <w:szCs w:val="20"/>
          <w:u w:val="single"/>
        </w:rPr>
        <w:t>archiviazione nel pubblico interesse</w:t>
      </w:r>
      <w:r w:rsidRPr="00E65CEB">
        <w:rPr>
          <w:rFonts w:ascii="Calibri" w:hAnsi="Calibri" w:cs="Calibri"/>
          <w:sz w:val="20"/>
          <w:szCs w:val="20"/>
        </w:rPr>
        <w:t xml:space="preserve"> o a fini statistici; dette finalità sono considerate compatibili con le finalità iniziali (ai sensi dell’art. 5, par. 1, </w:t>
      </w:r>
      <w:proofErr w:type="spellStart"/>
      <w:r w:rsidRPr="00E65CEB">
        <w:rPr>
          <w:rFonts w:ascii="Calibri" w:hAnsi="Calibri" w:cs="Calibri"/>
          <w:sz w:val="20"/>
          <w:szCs w:val="20"/>
        </w:rPr>
        <w:t>lett</w:t>
      </w:r>
      <w:proofErr w:type="spellEnd"/>
      <w:r w:rsidRPr="00E65CEB">
        <w:rPr>
          <w:rFonts w:ascii="Calibri" w:hAnsi="Calibri" w:cs="Calibri"/>
          <w:sz w:val="20"/>
          <w:szCs w:val="20"/>
        </w:rPr>
        <w:t>. b), del Regolamento UE 12016/679); tale ulteriore trattamento sarà realizzato tenendo conto della necessità di rispettare il principio della minimizzazione del dato, in conformità a quanto stabilito dall’art. 89, paragrafo 1, del Regolamento UE 2016/679.</w:t>
      </w:r>
    </w:p>
    <w:p w:rsidR="0010631B" w:rsidRPr="00E65CEB" w:rsidRDefault="0010631B" w:rsidP="0010631B">
      <w:pPr>
        <w:numPr>
          <w:ilvl w:val="0"/>
          <w:numId w:val="31"/>
        </w:numPr>
        <w:tabs>
          <w:tab w:val="clear" w:pos="720"/>
          <w:tab w:val="num" w:pos="-2160"/>
          <w:tab w:val="num" w:pos="-1800"/>
        </w:tabs>
        <w:ind w:left="426" w:hanging="426"/>
        <w:jc w:val="both"/>
        <w:rPr>
          <w:rFonts w:ascii="Calibri" w:hAnsi="Calibri" w:cs="Calibri"/>
          <w:sz w:val="20"/>
          <w:szCs w:val="20"/>
        </w:rPr>
      </w:pPr>
      <w:r w:rsidRPr="00E65CEB">
        <w:rPr>
          <w:rFonts w:ascii="Calibri" w:hAnsi="Calibri" w:cs="Calibri"/>
          <w:b/>
          <w:sz w:val="20"/>
          <w:szCs w:val="20"/>
        </w:rPr>
        <w:t>Base giuridica del trattamento</w:t>
      </w:r>
      <w:r w:rsidRPr="00E65CEB">
        <w:rPr>
          <w:rFonts w:ascii="Calibri" w:hAnsi="Calibri" w:cs="Calibri"/>
          <w:sz w:val="20"/>
          <w:szCs w:val="20"/>
        </w:rPr>
        <w:t xml:space="preserve">: </w:t>
      </w:r>
      <w:r w:rsidR="00391F50">
        <w:rPr>
          <w:rFonts w:ascii="Calibri" w:hAnsi="Calibri" w:cs="Calibri"/>
          <w:sz w:val="20"/>
          <w:szCs w:val="20"/>
        </w:rPr>
        <w:t xml:space="preserve">articolo 9 D.I. del 23 maggio 1975 e </w:t>
      </w:r>
      <w:r w:rsidRPr="00E65CEB">
        <w:rPr>
          <w:rFonts w:ascii="Calibri" w:hAnsi="Calibri" w:cs="Calibri"/>
          <w:sz w:val="20"/>
          <w:szCs w:val="20"/>
        </w:rPr>
        <w:t>articolo 7, comma 2</w:t>
      </w:r>
      <w:r>
        <w:rPr>
          <w:rFonts w:ascii="Calibri" w:hAnsi="Calibri" w:cs="Calibri"/>
          <w:sz w:val="20"/>
          <w:szCs w:val="20"/>
        </w:rPr>
        <w:t xml:space="preserve">, </w:t>
      </w:r>
      <w:r w:rsidRPr="00E65CEB">
        <w:rPr>
          <w:rFonts w:ascii="Calibri" w:hAnsi="Calibri" w:cs="Calibri"/>
          <w:sz w:val="20"/>
          <w:szCs w:val="20"/>
        </w:rPr>
        <w:t>D.P.R. 263/2012, articolo 6, par. 1 lettera e) del Regolamento UE 2016/679, con particolare riferimento all’esecuzione dei compiti svolti nel pubblico interesse.</w:t>
      </w:r>
    </w:p>
    <w:p w:rsidR="0010631B" w:rsidRPr="00765D04" w:rsidRDefault="0010631B" w:rsidP="0010631B">
      <w:pPr>
        <w:numPr>
          <w:ilvl w:val="0"/>
          <w:numId w:val="31"/>
        </w:numPr>
        <w:tabs>
          <w:tab w:val="clear" w:pos="720"/>
          <w:tab w:val="num" w:pos="-2160"/>
          <w:tab w:val="num" w:pos="-1800"/>
        </w:tabs>
        <w:ind w:left="426" w:hanging="426"/>
        <w:jc w:val="both"/>
        <w:rPr>
          <w:rFonts w:ascii="Calibri" w:hAnsi="Calibri" w:cs="Calibri"/>
          <w:sz w:val="20"/>
          <w:szCs w:val="20"/>
        </w:rPr>
      </w:pPr>
      <w:r w:rsidRPr="00765D04">
        <w:rPr>
          <w:rFonts w:ascii="Calibri" w:hAnsi="Calibri" w:cs="Calibri"/>
          <w:b/>
          <w:sz w:val="20"/>
          <w:szCs w:val="20"/>
        </w:rPr>
        <w:t>Categorie di dati personali oggetto di trattamento</w:t>
      </w:r>
      <w:r w:rsidRPr="00765D04">
        <w:rPr>
          <w:rFonts w:ascii="Calibri" w:hAnsi="Calibri" w:cs="Calibri"/>
          <w:sz w:val="20"/>
          <w:szCs w:val="20"/>
        </w:rPr>
        <w:t>: a)</w:t>
      </w:r>
      <w:r w:rsidRPr="00765D04">
        <w:rPr>
          <w:rFonts w:ascii="Calibri" w:hAnsi="Calibri" w:cs="Calibri"/>
          <w:sz w:val="20"/>
          <w:szCs w:val="20"/>
        </w:rPr>
        <w:tab/>
        <w:t>dati personali comuni: dati anagrafici, dati relativi alla residenza o al domicilio, al codice fiscale, diritti di cittadinanza, diritti politici, elettorato attivo, dati inerenti l’attività lavorativa; dati inerenti situazioni giudiziarie civili, amministrative, tributarie; b) categorie particolari di dati: condanne penali; a sensi dell’art. 10 del Reg. UE 2016/679, le operazioni di trattamento di tale particolare categoria di dati terranno pienamente conto degli interessi e dei diritti fondamentali dell'interessato.</w:t>
      </w:r>
    </w:p>
    <w:p w:rsidR="0010631B" w:rsidRDefault="0010631B" w:rsidP="0010631B">
      <w:pPr>
        <w:numPr>
          <w:ilvl w:val="0"/>
          <w:numId w:val="32"/>
        </w:numPr>
        <w:tabs>
          <w:tab w:val="clear" w:pos="720"/>
          <w:tab w:val="num" w:pos="-1800"/>
        </w:tabs>
        <w:ind w:left="426" w:hanging="426"/>
        <w:jc w:val="both"/>
        <w:rPr>
          <w:rFonts w:ascii="Calibri" w:hAnsi="Calibri" w:cs="Calibri"/>
          <w:sz w:val="20"/>
          <w:szCs w:val="20"/>
        </w:rPr>
      </w:pPr>
      <w:r w:rsidRPr="00765D04">
        <w:rPr>
          <w:rFonts w:ascii="Calibri" w:hAnsi="Calibri" w:cs="Calibri"/>
          <w:b/>
          <w:sz w:val="20"/>
          <w:szCs w:val="20"/>
        </w:rPr>
        <w:t>Destinatari dei dati personali</w:t>
      </w:r>
      <w:r w:rsidRPr="00E65CEB">
        <w:rPr>
          <w:rFonts w:ascii="Calibri" w:hAnsi="Calibri" w:cs="Calibri"/>
          <w:sz w:val="20"/>
          <w:szCs w:val="20"/>
        </w:rPr>
        <w:t xml:space="preserve">: </w:t>
      </w:r>
      <w:r w:rsidR="00550993">
        <w:rPr>
          <w:rFonts w:ascii="Calibri" w:hAnsi="Calibri" w:cs="Calibri"/>
          <w:sz w:val="20"/>
          <w:szCs w:val="20"/>
        </w:rPr>
        <w:t>I</w:t>
      </w:r>
      <w:r>
        <w:rPr>
          <w:rFonts w:ascii="Calibri" w:hAnsi="Calibri" w:cs="Calibri"/>
          <w:sz w:val="20"/>
          <w:szCs w:val="20"/>
        </w:rPr>
        <w:t>stituzioni scolastiche, Centri di Istruzione per Adulti del Veneto.</w:t>
      </w:r>
    </w:p>
    <w:p w:rsidR="0010631B" w:rsidRPr="00E65CEB" w:rsidRDefault="0010631B" w:rsidP="0010631B">
      <w:pPr>
        <w:numPr>
          <w:ilvl w:val="0"/>
          <w:numId w:val="33"/>
        </w:numPr>
        <w:tabs>
          <w:tab w:val="clear" w:pos="720"/>
          <w:tab w:val="num" w:pos="-1440"/>
        </w:tabs>
        <w:ind w:left="426" w:hanging="426"/>
        <w:jc w:val="both"/>
        <w:rPr>
          <w:rFonts w:ascii="Calibri" w:hAnsi="Calibri" w:cs="Calibri"/>
          <w:sz w:val="20"/>
          <w:szCs w:val="20"/>
        </w:rPr>
      </w:pPr>
      <w:r w:rsidRPr="00765D04">
        <w:rPr>
          <w:rFonts w:ascii="Calibri" w:hAnsi="Calibri" w:cs="Calibri"/>
          <w:b/>
          <w:sz w:val="20"/>
          <w:szCs w:val="20"/>
        </w:rPr>
        <w:t>Natura obbligatoria del conferimento dei dati</w:t>
      </w:r>
      <w:r w:rsidRPr="00E65CEB">
        <w:rPr>
          <w:rFonts w:ascii="Calibri" w:hAnsi="Calibri" w:cs="Calibri"/>
          <w:sz w:val="20"/>
          <w:szCs w:val="20"/>
        </w:rPr>
        <w:t xml:space="preserve">. Il conferimento dei dati richiesti è </w:t>
      </w:r>
      <w:r>
        <w:rPr>
          <w:rFonts w:ascii="Calibri" w:hAnsi="Calibri" w:cs="Calibri"/>
          <w:sz w:val="20"/>
          <w:szCs w:val="20"/>
        </w:rPr>
        <w:t>necessario per valutare le manifestazioni di interesse. In caso di rifiuto o omissione dei dati, la manifestazione di interesse non potrà essere considerata</w:t>
      </w:r>
      <w:r w:rsidRPr="00E65CEB">
        <w:rPr>
          <w:rFonts w:ascii="Calibri" w:hAnsi="Calibri" w:cs="Calibri"/>
          <w:sz w:val="20"/>
          <w:szCs w:val="20"/>
        </w:rPr>
        <w:t>.</w:t>
      </w:r>
    </w:p>
    <w:p w:rsidR="0010631B" w:rsidRPr="00E65CEB" w:rsidRDefault="0010631B" w:rsidP="0010631B">
      <w:pPr>
        <w:numPr>
          <w:ilvl w:val="0"/>
          <w:numId w:val="33"/>
        </w:numPr>
        <w:tabs>
          <w:tab w:val="clear" w:pos="720"/>
          <w:tab w:val="num" w:pos="-1080"/>
        </w:tabs>
        <w:ind w:left="426" w:hanging="426"/>
        <w:jc w:val="both"/>
        <w:rPr>
          <w:rFonts w:ascii="Calibri" w:hAnsi="Calibri" w:cs="Calibri"/>
          <w:sz w:val="20"/>
          <w:szCs w:val="20"/>
        </w:rPr>
      </w:pPr>
      <w:r w:rsidRPr="00765D04">
        <w:rPr>
          <w:rFonts w:ascii="Calibri" w:hAnsi="Calibri" w:cs="Calibri"/>
          <w:b/>
          <w:sz w:val="20"/>
          <w:szCs w:val="20"/>
        </w:rPr>
        <w:t>Durata</w:t>
      </w:r>
      <w:r>
        <w:rPr>
          <w:rFonts w:ascii="Calibri" w:hAnsi="Calibri" w:cs="Calibri"/>
          <w:sz w:val="20"/>
          <w:szCs w:val="20"/>
        </w:rPr>
        <w:t>: I dati personali acquisiti con le manifestazioni di interesse saranno trattati per l’adozione del provvedimento di nomina del Commissa</w:t>
      </w:r>
      <w:r w:rsidR="00391F50">
        <w:rPr>
          <w:rFonts w:ascii="Calibri" w:hAnsi="Calibri" w:cs="Calibri"/>
          <w:sz w:val="20"/>
          <w:szCs w:val="20"/>
        </w:rPr>
        <w:t>rio Straordinario</w:t>
      </w:r>
      <w:r>
        <w:rPr>
          <w:rFonts w:ascii="Calibri" w:hAnsi="Calibri" w:cs="Calibri"/>
          <w:sz w:val="20"/>
          <w:szCs w:val="20"/>
        </w:rPr>
        <w:t>. Successivamente all’adozione di etto provvedimento, i dati resteranno archiviati nel pubblico interesse secondo la speciale disciplina degli atti assunti a protocollo da parte di una pubblica amministrazione.</w:t>
      </w:r>
    </w:p>
    <w:p w:rsidR="0010631B" w:rsidRPr="00E65CEB" w:rsidRDefault="0010631B" w:rsidP="0010631B">
      <w:pPr>
        <w:numPr>
          <w:ilvl w:val="0"/>
          <w:numId w:val="33"/>
        </w:numPr>
        <w:tabs>
          <w:tab w:val="clear" w:pos="720"/>
          <w:tab w:val="num" w:pos="-1080"/>
        </w:tabs>
        <w:ind w:left="426" w:hanging="426"/>
        <w:jc w:val="both"/>
        <w:rPr>
          <w:rFonts w:ascii="Calibri" w:hAnsi="Calibri" w:cs="Calibri"/>
          <w:sz w:val="20"/>
          <w:szCs w:val="20"/>
        </w:rPr>
      </w:pPr>
      <w:r w:rsidRPr="00AB1E10">
        <w:rPr>
          <w:rFonts w:ascii="Calibri" w:hAnsi="Calibri" w:cs="Calibri"/>
          <w:b/>
          <w:sz w:val="20"/>
          <w:szCs w:val="20"/>
        </w:rPr>
        <w:t>Diritti de</w:t>
      </w:r>
      <w:r>
        <w:rPr>
          <w:rFonts w:ascii="Calibri" w:hAnsi="Calibri" w:cs="Calibri"/>
          <w:b/>
          <w:sz w:val="20"/>
          <w:szCs w:val="20"/>
        </w:rPr>
        <w:t xml:space="preserve">ll’interessato. </w:t>
      </w:r>
      <w:r>
        <w:rPr>
          <w:rFonts w:ascii="Calibri" w:hAnsi="Calibri" w:cs="Calibri"/>
          <w:sz w:val="20"/>
          <w:szCs w:val="20"/>
        </w:rPr>
        <w:t xml:space="preserve"> L</w:t>
      </w:r>
      <w:r w:rsidRPr="00E65CEB">
        <w:rPr>
          <w:rFonts w:ascii="Calibri" w:hAnsi="Calibri" w:cs="Calibri"/>
          <w:sz w:val="20"/>
          <w:szCs w:val="20"/>
        </w:rPr>
        <w:t>’interessato ha diritto di chiedere al titolare del trattamento dei dati: l’a</w:t>
      </w:r>
      <w:r>
        <w:rPr>
          <w:rFonts w:ascii="Calibri" w:hAnsi="Calibri" w:cs="Calibri"/>
          <w:sz w:val="20"/>
          <w:szCs w:val="20"/>
        </w:rPr>
        <w:t>ccesso ai propri dati personali, d</w:t>
      </w:r>
      <w:r w:rsidRPr="00E65CEB">
        <w:rPr>
          <w:rFonts w:ascii="Calibri" w:hAnsi="Calibri" w:cs="Calibri"/>
          <w:sz w:val="20"/>
          <w:szCs w:val="20"/>
        </w:rPr>
        <w:t>isciplinato dall’art. 15 del Regolamento UE 679/2016; la rettifica (art. 16) o la cancellazione (art. 17) degli stessi quando non siano più necessari per le finalità per le quali sono stati trattati e a quelle con esse compatibili, decorso il periodo di conservazione sopra indicato; la limitazione del trattamento (art. 18 Reg. UE). Non opera il diritto alla “portabilità dei dati” di cui all’art. 20 del Regolamento, in quanto non ricorrono le condizioni ivi indicate: in particolare, il trattamento non si basa sul consenso ai sensi dell'articolo 6, paragrafo 1, lettera a), o dell'articolo 9, paragrafo 2, lettera a), o su un contratto ai sensi dell'articolo 6, paragrafo 1, lettera b), bensì sull’esecuzione di compiti svolti nel pubblico interesse, ai sensi dell’articolo 6, par. 1 lettera e) del Regolamento UE 2016/679.</w:t>
      </w:r>
      <w:r>
        <w:rPr>
          <w:rFonts w:ascii="Calibri" w:hAnsi="Calibri" w:cs="Calibri"/>
          <w:sz w:val="20"/>
          <w:szCs w:val="20"/>
        </w:rPr>
        <w:t xml:space="preserve"> L’interessato può opporsi al trattamento dei dati personali, secondo la disciplina prevista dall’art. 20 Reg. UE 2016/679.</w:t>
      </w:r>
    </w:p>
    <w:p w:rsidR="0010631B" w:rsidRPr="00E65CEB" w:rsidRDefault="0010631B" w:rsidP="0010631B">
      <w:pPr>
        <w:numPr>
          <w:ilvl w:val="0"/>
          <w:numId w:val="33"/>
        </w:numPr>
        <w:tabs>
          <w:tab w:val="clear" w:pos="720"/>
          <w:tab w:val="num" w:pos="-1080"/>
        </w:tabs>
        <w:ind w:left="426" w:hanging="426"/>
        <w:jc w:val="both"/>
        <w:rPr>
          <w:rFonts w:ascii="Calibri" w:hAnsi="Calibri" w:cs="Calibri"/>
          <w:sz w:val="20"/>
          <w:szCs w:val="20"/>
        </w:rPr>
      </w:pPr>
      <w:r w:rsidRPr="00AB1E10">
        <w:rPr>
          <w:rFonts w:ascii="Calibri" w:hAnsi="Calibri" w:cs="Calibri"/>
          <w:b/>
          <w:sz w:val="20"/>
          <w:szCs w:val="20"/>
        </w:rPr>
        <w:t>Diritto di reclamo</w:t>
      </w:r>
      <w:r>
        <w:rPr>
          <w:rFonts w:ascii="Calibri" w:hAnsi="Calibri" w:cs="Calibri"/>
          <w:sz w:val="20"/>
          <w:szCs w:val="20"/>
        </w:rPr>
        <w:t>. L’</w:t>
      </w:r>
      <w:r w:rsidRPr="00E65CEB">
        <w:rPr>
          <w:rFonts w:ascii="Calibri" w:hAnsi="Calibri" w:cs="Calibri"/>
          <w:sz w:val="20"/>
          <w:szCs w:val="20"/>
        </w:rPr>
        <w:t>intere</w:t>
      </w:r>
      <w:r>
        <w:rPr>
          <w:rFonts w:ascii="Calibri" w:hAnsi="Calibri" w:cs="Calibri"/>
          <w:sz w:val="20"/>
          <w:szCs w:val="20"/>
        </w:rPr>
        <w:t>ssato,</w:t>
      </w:r>
      <w:r w:rsidRPr="00E65CEB">
        <w:rPr>
          <w:rFonts w:ascii="Calibri" w:hAnsi="Calibri" w:cs="Calibri"/>
          <w:sz w:val="20"/>
          <w:szCs w:val="20"/>
        </w:rPr>
        <w:t xml:space="preserve"> nel caso in cui ritenga che il trattamento dei dati personali sia compiuto in violazione di quanto previsto dal Regolamento UE 679/2016 ha diritto di proporre reclamo al Garante, come previsto dall'art. 77 del Regolamento UE 2016/679, o di adire le opportune sedi giudiziarie ai sensi dell’art. 79 del Regolamento UE 679/2016.</w:t>
      </w:r>
    </w:p>
    <w:p w:rsidR="005E10F0" w:rsidRPr="006358A5" w:rsidRDefault="0010631B" w:rsidP="002E07FE">
      <w:pPr>
        <w:numPr>
          <w:ilvl w:val="0"/>
          <w:numId w:val="34"/>
        </w:numPr>
        <w:tabs>
          <w:tab w:val="clear" w:pos="720"/>
          <w:tab w:val="num" w:pos="0"/>
          <w:tab w:val="left" w:pos="426"/>
        </w:tabs>
        <w:ind w:left="426" w:right="333" w:hanging="426"/>
        <w:jc w:val="both"/>
        <w:rPr>
          <w:rFonts w:ascii="Verdana" w:eastAsia="Garamond" w:hAnsi="Verdana" w:cs="Garamond"/>
          <w:sz w:val="18"/>
          <w:szCs w:val="18"/>
        </w:rPr>
      </w:pPr>
      <w:r w:rsidRPr="006358A5">
        <w:rPr>
          <w:rFonts w:ascii="Calibri" w:hAnsi="Calibri" w:cs="Calibri"/>
          <w:b/>
          <w:sz w:val="20"/>
          <w:szCs w:val="20"/>
        </w:rPr>
        <w:t>Fonte dei dati:</w:t>
      </w:r>
      <w:r w:rsidRPr="006358A5">
        <w:rPr>
          <w:rFonts w:ascii="Calibri" w:hAnsi="Calibri" w:cs="Calibri"/>
          <w:sz w:val="20"/>
          <w:szCs w:val="20"/>
        </w:rPr>
        <w:t xml:space="preserve"> l’interessato.</w:t>
      </w:r>
      <w:bookmarkStart w:id="0" w:name="_GoBack"/>
      <w:bookmarkEnd w:id="0"/>
    </w:p>
    <w:sectPr w:rsidR="005E10F0" w:rsidRPr="006358A5" w:rsidSect="006358A5">
      <w:headerReference w:type="default" r:id="rId11"/>
      <w:footerReference w:type="even" r:id="rId12"/>
      <w:footerReference w:type="default" r:id="rId13"/>
      <w:pgSz w:w="12240" w:h="15840"/>
      <w:pgMar w:top="0" w:right="1610" w:bottom="0" w:left="1134" w:header="720" w:footer="8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80" w:rsidRDefault="00700A80">
      <w:r>
        <w:separator/>
      </w:r>
    </w:p>
  </w:endnote>
  <w:endnote w:type="continuationSeparator" w:id="0">
    <w:p w:rsidR="00700A80" w:rsidRDefault="0070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C" w:rsidRDefault="00DF6B8C" w:rsidP="00565CD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F6B8C" w:rsidRDefault="00DF6B8C" w:rsidP="00716A9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C" w:rsidRPr="003C49C5" w:rsidRDefault="00DF6B8C" w:rsidP="00565CD3">
    <w:pPr>
      <w:pStyle w:val="Pidipagina"/>
      <w:framePr w:wrap="around" w:vAnchor="text" w:hAnchor="margin" w:xAlign="right" w:y="1"/>
      <w:rPr>
        <w:rStyle w:val="Numeropagina"/>
        <w:rFonts w:ascii="Garamond" w:hAnsi="Garamond"/>
      </w:rPr>
    </w:pPr>
  </w:p>
  <w:p w:rsidR="009C7A03" w:rsidRDefault="009C7A03" w:rsidP="007C65B2">
    <w:pPr>
      <w:overflowPunct w:val="0"/>
      <w:autoSpaceDE w:val="0"/>
      <w:autoSpaceDN w:val="0"/>
      <w:adjustRightInd w:val="0"/>
      <w:spacing w:line="252" w:lineRule="auto"/>
      <w:ind w:left="38"/>
      <w:jc w:val="center"/>
      <w:textAlignment w:val="baseline"/>
      <w:rPr>
        <w:rFonts w:ascii="Verdana" w:hAnsi="Verdana"/>
        <w:color w:val="002060"/>
        <w:sz w:val="16"/>
        <w:szCs w:val="16"/>
      </w:rPr>
    </w:pPr>
  </w:p>
  <w:p w:rsidR="00DF6B8C" w:rsidRPr="008B3AFE" w:rsidRDefault="00DF6B8C" w:rsidP="007C65B2">
    <w:pPr>
      <w:pStyle w:val="Pidipagina"/>
      <w:ind w:right="360"/>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80" w:rsidRDefault="00700A80">
      <w:r>
        <w:separator/>
      </w:r>
    </w:p>
  </w:footnote>
  <w:footnote w:type="continuationSeparator" w:id="0">
    <w:p w:rsidR="00700A80" w:rsidRDefault="00700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F4" w:rsidRPr="006358A5" w:rsidRDefault="00DC0CF4" w:rsidP="006358A5">
    <w:pPr>
      <w:pStyle w:val="Intestazion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DC8149"/>
    <w:multiLevelType w:val="hybridMultilevel"/>
    <w:tmpl w:val="77CE06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037582"/>
    <w:multiLevelType w:val="hybridMultilevel"/>
    <w:tmpl w:val="9AA2C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1F57"/>
    <w:multiLevelType w:val="hybridMultilevel"/>
    <w:tmpl w:val="50482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445D98"/>
    <w:multiLevelType w:val="hybridMultilevel"/>
    <w:tmpl w:val="A1604AD0"/>
    <w:lvl w:ilvl="0" w:tplc="A69E8494">
      <w:start w:val="1"/>
      <w:numFmt w:val="bullet"/>
      <w:lvlText w:val="▪"/>
      <w:lvlJc w:val="left"/>
      <w:pPr>
        <w:tabs>
          <w:tab w:val="num" w:pos="360"/>
        </w:tabs>
        <w:ind w:left="360" w:hanging="360"/>
      </w:pPr>
      <w:rPr>
        <w:rFonts w:ascii="Book Antiqua" w:hAnsi="Book Antiqua"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47C19E7"/>
    <w:multiLevelType w:val="hybridMultilevel"/>
    <w:tmpl w:val="E2E277C8"/>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
    <w:nsid w:val="152F60C5"/>
    <w:multiLevelType w:val="hybridMultilevel"/>
    <w:tmpl w:val="6AF831CC"/>
    <w:lvl w:ilvl="0" w:tplc="7556F422">
      <w:numFmt w:val="bullet"/>
      <w:lvlText w:val="-"/>
      <w:lvlJc w:val="left"/>
      <w:pPr>
        <w:ind w:left="6466" w:hanging="360"/>
      </w:pPr>
      <w:rPr>
        <w:rFonts w:ascii="Garamond" w:eastAsia="Garamond" w:hAnsi="Garamond" w:cs="Garamond" w:hint="default"/>
      </w:rPr>
    </w:lvl>
    <w:lvl w:ilvl="1" w:tplc="04100003" w:tentative="1">
      <w:start w:val="1"/>
      <w:numFmt w:val="bullet"/>
      <w:lvlText w:val="o"/>
      <w:lvlJc w:val="left"/>
      <w:pPr>
        <w:ind w:left="7186" w:hanging="360"/>
      </w:pPr>
      <w:rPr>
        <w:rFonts w:ascii="Courier New" w:hAnsi="Courier New" w:cs="Courier New" w:hint="default"/>
      </w:rPr>
    </w:lvl>
    <w:lvl w:ilvl="2" w:tplc="04100005" w:tentative="1">
      <w:start w:val="1"/>
      <w:numFmt w:val="bullet"/>
      <w:lvlText w:val=""/>
      <w:lvlJc w:val="left"/>
      <w:pPr>
        <w:ind w:left="7906" w:hanging="360"/>
      </w:pPr>
      <w:rPr>
        <w:rFonts w:ascii="Wingdings" w:hAnsi="Wingdings" w:hint="default"/>
      </w:rPr>
    </w:lvl>
    <w:lvl w:ilvl="3" w:tplc="04100001" w:tentative="1">
      <w:start w:val="1"/>
      <w:numFmt w:val="bullet"/>
      <w:lvlText w:val=""/>
      <w:lvlJc w:val="left"/>
      <w:pPr>
        <w:ind w:left="8626" w:hanging="360"/>
      </w:pPr>
      <w:rPr>
        <w:rFonts w:ascii="Symbol" w:hAnsi="Symbol" w:hint="default"/>
      </w:rPr>
    </w:lvl>
    <w:lvl w:ilvl="4" w:tplc="04100003" w:tentative="1">
      <w:start w:val="1"/>
      <w:numFmt w:val="bullet"/>
      <w:lvlText w:val="o"/>
      <w:lvlJc w:val="left"/>
      <w:pPr>
        <w:ind w:left="9346" w:hanging="360"/>
      </w:pPr>
      <w:rPr>
        <w:rFonts w:ascii="Courier New" w:hAnsi="Courier New" w:cs="Courier New" w:hint="default"/>
      </w:rPr>
    </w:lvl>
    <w:lvl w:ilvl="5" w:tplc="04100005" w:tentative="1">
      <w:start w:val="1"/>
      <w:numFmt w:val="bullet"/>
      <w:lvlText w:val=""/>
      <w:lvlJc w:val="left"/>
      <w:pPr>
        <w:ind w:left="10066" w:hanging="360"/>
      </w:pPr>
      <w:rPr>
        <w:rFonts w:ascii="Wingdings" w:hAnsi="Wingdings" w:hint="default"/>
      </w:rPr>
    </w:lvl>
    <w:lvl w:ilvl="6" w:tplc="04100001" w:tentative="1">
      <w:start w:val="1"/>
      <w:numFmt w:val="bullet"/>
      <w:lvlText w:val=""/>
      <w:lvlJc w:val="left"/>
      <w:pPr>
        <w:ind w:left="10786" w:hanging="360"/>
      </w:pPr>
      <w:rPr>
        <w:rFonts w:ascii="Symbol" w:hAnsi="Symbol" w:hint="default"/>
      </w:rPr>
    </w:lvl>
    <w:lvl w:ilvl="7" w:tplc="04100003" w:tentative="1">
      <w:start w:val="1"/>
      <w:numFmt w:val="bullet"/>
      <w:lvlText w:val="o"/>
      <w:lvlJc w:val="left"/>
      <w:pPr>
        <w:ind w:left="11506" w:hanging="360"/>
      </w:pPr>
      <w:rPr>
        <w:rFonts w:ascii="Courier New" w:hAnsi="Courier New" w:cs="Courier New" w:hint="default"/>
      </w:rPr>
    </w:lvl>
    <w:lvl w:ilvl="8" w:tplc="04100005" w:tentative="1">
      <w:start w:val="1"/>
      <w:numFmt w:val="bullet"/>
      <w:lvlText w:val=""/>
      <w:lvlJc w:val="left"/>
      <w:pPr>
        <w:ind w:left="12226" w:hanging="360"/>
      </w:pPr>
      <w:rPr>
        <w:rFonts w:ascii="Wingdings" w:hAnsi="Wingdings" w:hint="default"/>
      </w:rPr>
    </w:lvl>
  </w:abstractNum>
  <w:abstractNum w:abstractNumId="6">
    <w:nsid w:val="1664419B"/>
    <w:multiLevelType w:val="hybridMultilevel"/>
    <w:tmpl w:val="F5E01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EB5AE1"/>
    <w:multiLevelType w:val="hybridMultilevel"/>
    <w:tmpl w:val="CF00D4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7578D5"/>
    <w:multiLevelType w:val="hybridMultilevel"/>
    <w:tmpl w:val="B7A27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17678A"/>
    <w:multiLevelType w:val="hybridMultilevel"/>
    <w:tmpl w:val="D974B0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994D5A"/>
    <w:multiLevelType w:val="hybridMultilevel"/>
    <w:tmpl w:val="FD6CAD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6104F5"/>
    <w:multiLevelType w:val="hybridMultilevel"/>
    <w:tmpl w:val="C4DCA0E8"/>
    <w:lvl w:ilvl="0" w:tplc="F0C44E14">
      <w:numFmt w:val="bullet"/>
      <w:lvlText w:val=""/>
      <w:lvlJc w:val="left"/>
      <w:pPr>
        <w:ind w:left="720" w:hanging="360"/>
      </w:pPr>
      <w:rPr>
        <w:rFonts w:ascii="Wingdings" w:eastAsia="Times New Roman"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353533"/>
    <w:multiLevelType w:val="hybridMultilevel"/>
    <w:tmpl w:val="996A053A"/>
    <w:lvl w:ilvl="0" w:tplc="981E283A">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0CB7B0A"/>
    <w:multiLevelType w:val="hybridMultilevel"/>
    <w:tmpl w:val="97368F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71D6263"/>
    <w:multiLevelType w:val="multilevel"/>
    <w:tmpl w:val="6A68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55321F"/>
    <w:multiLevelType w:val="multilevel"/>
    <w:tmpl w:val="77CE061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44031F"/>
    <w:multiLevelType w:val="hybridMultilevel"/>
    <w:tmpl w:val="6B78556A"/>
    <w:lvl w:ilvl="0" w:tplc="EFF0756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4CC852FA"/>
    <w:multiLevelType w:val="hybridMultilevel"/>
    <w:tmpl w:val="BA7EF1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F032E0"/>
    <w:multiLevelType w:val="multilevel"/>
    <w:tmpl w:val="170A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C735A"/>
    <w:multiLevelType w:val="hybridMultilevel"/>
    <w:tmpl w:val="182C99E0"/>
    <w:lvl w:ilvl="0" w:tplc="7556F422">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102FE1"/>
    <w:multiLevelType w:val="hybridMultilevel"/>
    <w:tmpl w:val="33A822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E33209B"/>
    <w:multiLevelType w:val="hybridMultilevel"/>
    <w:tmpl w:val="C64CDA42"/>
    <w:lvl w:ilvl="0" w:tplc="EA520D62">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E860E3D"/>
    <w:multiLevelType w:val="hybridMultilevel"/>
    <w:tmpl w:val="F82EA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15B3A17"/>
    <w:multiLevelType w:val="hybridMultilevel"/>
    <w:tmpl w:val="B7EC90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71F5C9F"/>
    <w:multiLevelType w:val="hybridMultilevel"/>
    <w:tmpl w:val="E558F3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7D47A94"/>
    <w:multiLevelType w:val="hybridMultilevel"/>
    <w:tmpl w:val="97368F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270C51"/>
    <w:multiLevelType w:val="hybridMultilevel"/>
    <w:tmpl w:val="B7EC9058"/>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ECC60A2"/>
    <w:multiLevelType w:val="hybridMultilevel"/>
    <w:tmpl w:val="C9A8D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7FB2D9B"/>
    <w:multiLevelType w:val="hybridMultilevel"/>
    <w:tmpl w:val="9072E0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8A3455F"/>
    <w:multiLevelType w:val="hybridMultilevel"/>
    <w:tmpl w:val="2B8039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B452BF"/>
    <w:multiLevelType w:val="hybridMultilevel"/>
    <w:tmpl w:val="6534F90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7FA11058"/>
    <w:multiLevelType w:val="hybridMultilevel"/>
    <w:tmpl w:val="67FE0F16"/>
    <w:lvl w:ilvl="0" w:tplc="BF32966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31"/>
  </w:num>
  <w:num w:numId="4">
    <w:abstractNumId w:val="15"/>
  </w:num>
  <w:num w:numId="5">
    <w:abstractNumId w:val="3"/>
  </w:num>
  <w:num w:numId="6">
    <w:abstractNumId w:val="20"/>
  </w:num>
  <w:num w:numId="7">
    <w:abstractNumId w:val="2"/>
  </w:num>
  <w:num w:numId="8">
    <w:abstractNumId w:val="17"/>
  </w:num>
  <w:num w:numId="9">
    <w:abstractNumId w:val="18"/>
  </w:num>
  <w:num w:numId="10">
    <w:abstractNumId w:val="5"/>
  </w:num>
  <w:num w:numId="11">
    <w:abstractNumId w:val="21"/>
  </w:num>
  <w:num w:numId="12">
    <w:abstractNumId w:val="10"/>
  </w:num>
  <w:num w:numId="13">
    <w:abstractNumId w:val="30"/>
  </w:num>
  <w:num w:numId="14">
    <w:abstractNumId w:val="4"/>
  </w:num>
  <w:num w:numId="15">
    <w:abstractNumId w:val="16"/>
  </w:num>
  <w:num w:numId="16">
    <w:abstractNumId w:val="9"/>
  </w:num>
  <w:num w:numId="17">
    <w:abstractNumId w:val="28"/>
  </w:num>
  <w:num w:numId="18">
    <w:abstractNumId w:val="7"/>
  </w:num>
  <w:num w:numId="19">
    <w:abstractNumId w:val="29"/>
  </w:num>
  <w:num w:numId="20">
    <w:abstractNumId w:val="19"/>
  </w:num>
  <w:num w:numId="21">
    <w:abstractNumId w:val="22"/>
  </w:num>
  <w:num w:numId="22">
    <w:abstractNumId w:val="8"/>
  </w:num>
  <w:num w:numId="23">
    <w:abstractNumId w:val="1"/>
  </w:num>
  <w:num w:numId="24">
    <w:abstractNumId w:val="27"/>
  </w:num>
  <w:num w:numId="25">
    <w:abstractNumId w:val="23"/>
  </w:num>
  <w:num w:numId="26">
    <w:abstractNumId w:val="24"/>
  </w:num>
  <w:num w:numId="27">
    <w:abstractNumId w:val="26"/>
  </w:num>
  <w:num w:numId="28">
    <w:abstractNumId w:val="25"/>
  </w:num>
  <w:num w:numId="29">
    <w:abstractNumId w:val="6"/>
  </w:num>
  <w:num w:numId="30">
    <w:abstractNumId w:val="14"/>
  </w:num>
  <w:num w:numId="31">
    <w:abstractNumId w:val="14"/>
    <w:lvlOverride w:ilvl="0">
      <w:startOverride w:val="5"/>
    </w:lvlOverride>
  </w:num>
  <w:num w:numId="32">
    <w:abstractNumId w:val="14"/>
    <w:lvlOverride w:ilvl="0">
      <w:startOverride w:val="7"/>
    </w:lvlOverride>
  </w:num>
  <w:num w:numId="33">
    <w:abstractNumId w:val="14"/>
    <w:lvlOverride w:ilvl="0">
      <w:startOverride w:val="8"/>
    </w:lvlOverride>
  </w:num>
  <w:num w:numId="34">
    <w:abstractNumId w:val="14"/>
    <w:lvlOverride w:ilvl="0">
      <w:startOverride w:val="12"/>
    </w:lvlOverride>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03"/>
    <w:rsid w:val="0000081E"/>
    <w:rsid w:val="00001A3C"/>
    <w:rsid w:val="000048F0"/>
    <w:rsid w:val="00007A05"/>
    <w:rsid w:val="00022959"/>
    <w:rsid w:val="00035486"/>
    <w:rsid w:val="00036975"/>
    <w:rsid w:val="00044F11"/>
    <w:rsid w:val="0004677E"/>
    <w:rsid w:val="000506F6"/>
    <w:rsid w:val="00061794"/>
    <w:rsid w:val="00072048"/>
    <w:rsid w:val="00077B32"/>
    <w:rsid w:val="000821C5"/>
    <w:rsid w:val="00085CAD"/>
    <w:rsid w:val="00095AE7"/>
    <w:rsid w:val="000A3375"/>
    <w:rsid w:val="000A415E"/>
    <w:rsid w:val="000A4377"/>
    <w:rsid w:val="000A7022"/>
    <w:rsid w:val="000C29C9"/>
    <w:rsid w:val="000C2F12"/>
    <w:rsid w:val="000C44BE"/>
    <w:rsid w:val="000C4656"/>
    <w:rsid w:val="000C5022"/>
    <w:rsid w:val="000D04C0"/>
    <w:rsid w:val="000D22D9"/>
    <w:rsid w:val="000E30DC"/>
    <w:rsid w:val="000F1D8E"/>
    <w:rsid w:val="0010279F"/>
    <w:rsid w:val="0010457F"/>
    <w:rsid w:val="0010631B"/>
    <w:rsid w:val="00110EAE"/>
    <w:rsid w:val="00112CB0"/>
    <w:rsid w:val="00113DA2"/>
    <w:rsid w:val="001263CD"/>
    <w:rsid w:val="00127DB7"/>
    <w:rsid w:val="001302DD"/>
    <w:rsid w:val="00142DE9"/>
    <w:rsid w:val="001703F4"/>
    <w:rsid w:val="00173CE8"/>
    <w:rsid w:val="00183E6C"/>
    <w:rsid w:val="00185EFF"/>
    <w:rsid w:val="00186582"/>
    <w:rsid w:val="00187AF6"/>
    <w:rsid w:val="0019060A"/>
    <w:rsid w:val="001A2ED5"/>
    <w:rsid w:val="001B1135"/>
    <w:rsid w:val="001B1256"/>
    <w:rsid w:val="001B184C"/>
    <w:rsid w:val="001B2146"/>
    <w:rsid w:val="001B5D7D"/>
    <w:rsid w:val="001B7600"/>
    <w:rsid w:val="001C0D84"/>
    <w:rsid w:val="001C0D88"/>
    <w:rsid w:val="001E2D67"/>
    <w:rsid w:val="001E3CED"/>
    <w:rsid w:val="001E5282"/>
    <w:rsid w:val="001E7A8E"/>
    <w:rsid w:val="001F1E2F"/>
    <w:rsid w:val="001F3B88"/>
    <w:rsid w:val="00200685"/>
    <w:rsid w:val="00202067"/>
    <w:rsid w:val="00211A9C"/>
    <w:rsid w:val="00212FDD"/>
    <w:rsid w:val="00237A9C"/>
    <w:rsid w:val="0025055A"/>
    <w:rsid w:val="00255E94"/>
    <w:rsid w:val="0026591F"/>
    <w:rsid w:val="00267808"/>
    <w:rsid w:val="00273504"/>
    <w:rsid w:val="0027433A"/>
    <w:rsid w:val="00274CF7"/>
    <w:rsid w:val="00284815"/>
    <w:rsid w:val="00284930"/>
    <w:rsid w:val="00285D7B"/>
    <w:rsid w:val="00292B95"/>
    <w:rsid w:val="002952C2"/>
    <w:rsid w:val="002B0102"/>
    <w:rsid w:val="002B25BA"/>
    <w:rsid w:val="002D3A6B"/>
    <w:rsid w:val="002E07FE"/>
    <w:rsid w:val="002E17AD"/>
    <w:rsid w:val="002E2586"/>
    <w:rsid w:val="002E7524"/>
    <w:rsid w:val="002E7E1E"/>
    <w:rsid w:val="002F02EB"/>
    <w:rsid w:val="00312B25"/>
    <w:rsid w:val="0032108F"/>
    <w:rsid w:val="00327859"/>
    <w:rsid w:val="0033187D"/>
    <w:rsid w:val="00332D20"/>
    <w:rsid w:val="0033335B"/>
    <w:rsid w:val="0033560C"/>
    <w:rsid w:val="00340895"/>
    <w:rsid w:val="00343849"/>
    <w:rsid w:val="00352DB4"/>
    <w:rsid w:val="003620CE"/>
    <w:rsid w:val="00364776"/>
    <w:rsid w:val="00366E41"/>
    <w:rsid w:val="003737A0"/>
    <w:rsid w:val="003801B8"/>
    <w:rsid w:val="00380FAF"/>
    <w:rsid w:val="00387A3D"/>
    <w:rsid w:val="00390E1C"/>
    <w:rsid w:val="00391C32"/>
    <w:rsid w:val="00391F50"/>
    <w:rsid w:val="003A4037"/>
    <w:rsid w:val="003A48A8"/>
    <w:rsid w:val="003A4EC9"/>
    <w:rsid w:val="003A5470"/>
    <w:rsid w:val="003A6B0A"/>
    <w:rsid w:val="003A7508"/>
    <w:rsid w:val="003B02BD"/>
    <w:rsid w:val="003B12E6"/>
    <w:rsid w:val="003B41C1"/>
    <w:rsid w:val="003B6277"/>
    <w:rsid w:val="003B7FBD"/>
    <w:rsid w:val="003C3697"/>
    <w:rsid w:val="003C405D"/>
    <w:rsid w:val="003C469D"/>
    <w:rsid w:val="003C49C5"/>
    <w:rsid w:val="003C7CA1"/>
    <w:rsid w:val="003D1790"/>
    <w:rsid w:val="003D5783"/>
    <w:rsid w:val="003D7E38"/>
    <w:rsid w:val="003E2E5D"/>
    <w:rsid w:val="003F43E3"/>
    <w:rsid w:val="004138D6"/>
    <w:rsid w:val="00416C5D"/>
    <w:rsid w:val="00420719"/>
    <w:rsid w:val="00422230"/>
    <w:rsid w:val="0042319D"/>
    <w:rsid w:val="00432F73"/>
    <w:rsid w:val="00437D21"/>
    <w:rsid w:val="00441091"/>
    <w:rsid w:val="00444416"/>
    <w:rsid w:val="004507E2"/>
    <w:rsid w:val="00460B38"/>
    <w:rsid w:val="0046146B"/>
    <w:rsid w:val="00463AEA"/>
    <w:rsid w:val="00463CE2"/>
    <w:rsid w:val="00467A9C"/>
    <w:rsid w:val="004754FF"/>
    <w:rsid w:val="004933C2"/>
    <w:rsid w:val="00496C5E"/>
    <w:rsid w:val="004A0114"/>
    <w:rsid w:val="004A5140"/>
    <w:rsid w:val="004B696D"/>
    <w:rsid w:val="004B77AE"/>
    <w:rsid w:val="004D1C41"/>
    <w:rsid w:val="004D5741"/>
    <w:rsid w:val="004D5FFC"/>
    <w:rsid w:val="004E0AB9"/>
    <w:rsid w:val="004E67D3"/>
    <w:rsid w:val="00500428"/>
    <w:rsid w:val="00511722"/>
    <w:rsid w:val="0051488C"/>
    <w:rsid w:val="00515563"/>
    <w:rsid w:val="0051627A"/>
    <w:rsid w:val="00516515"/>
    <w:rsid w:val="00517090"/>
    <w:rsid w:val="00524FE4"/>
    <w:rsid w:val="005275A2"/>
    <w:rsid w:val="00547F38"/>
    <w:rsid w:val="00550993"/>
    <w:rsid w:val="005520FC"/>
    <w:rsid w:val="005524B9"/>
    <w:rsid w:val="00553A54"/>
    <w:rsid w:val="00555385"/>
    <w:rsid w:val="00565CD3"/>
    <w:rsid w:val="00571664"/>
    <w:rsid w:val="005743B2"/>
    <w:rsid w:val="00574823"/>
    <w:rsid w:val="00577727"/>
    <w:rsid w:val="00594BF9"/>
    <w:rsid w:val="00596DCE"/>
    <w:rsid w:val="005A36A2"/>
    <w:rsid w:val="005A51FA"/>
    <w:rsid w:val="005A5A19"/>
    <w:rsid w:val="005B3B66"/>
    <w:rsid w:val="005B7F83"/>
    <w:rsid w:val="005C03FC"/>
    <w:rsid w:val="005C0810"/>
    <w:rsid w:val="005C0DF1"/>
    <w:rsid w:val="005C4E61"/>
    <w:rsid w:val="005D2D97"/>
    <w:rsid w:val="005D4754"/>
    <w:rsid w:val="005E10F0"/>
    <w:rsid w:val="005E2A48"/>
    <w:rsid w:val="005E4AFE"/>
    <w:rsid w:val="005F10B5"/>
    <w:rsid w:val="005F6E46"/>
    <w:rsid w:val="00600874"/>
    <w:rsid w:val="00607F14"/>
    <w:rsid w:val="00611903"/>
    <w:rsid w:val="00612667"/>
    <w:rsid w:val="00612A6F"/>
    <w:rsid w:val="00613337"/>
    <w:rsid w:val="00620E68"/>
    <w:rsid w:val="006329E3"/>
    <w:rsid w:val="006358A5"/>
    <w:rsid w:val="006466F4"/>
    <w:rsid w:val="0065442B"/>
    <w:rsid w:val="00656950"/>
    <w:rsid w:val="00661811"/>
    <w:rsid w:val="00665997"/>
    <w:rsid w:val="00670877"/>
    <w:rsid w:val="00671454"/>
    <w:rsid w:val="0067377C"/>
    <w:rsid w:val="006768E1"/>
    <w:rsid w:val="00681026"/>
    <w:rsid w:val="0069482A"/>
    <w:rsid w:val="006970F4"/>
    <w:rsid w:val="006A1EA7"/>
    <w:rsid w:val="006A57EA"/>
    <w:rsid w:val="006A7E0A"/>
    <w:rsid w:val="006B7FE1"/>
    <w:rsid w:val="006C36FC"/>
    <w:rsid w:val="006D55C8"/>
    <w:rsid w:val="006E3E2B"/>
    <w:rsid w:val="006E5CDA"/>
    <w:rsid w:val="006E5D0E"/>
    <w:rsid w:val="006F18E0"/>
    <w:rsid w:val="006F3BFE"/>
    <w:rsid w:val="006F3EF6"/>
    <w:rsid w:val="006F66D9"/>
    <w:rsid w:val="00700A80"/>
    <w:rsid w:val="00705047"/>
    <w:rsid w:val="00714C4D"/>
    <w:rsid w:val="00715F9B"/>
    <w:rsid w:val="00716A9B"/>
    <w:rsid w:val="00722217"/>
    <w:rsid w:val="0072796F"/>
    <w:rsid w:val="00734419"/>
    <w:rsid w:val="00735B3F"/>
    <w:rsid w:val="007360A8"/>
    <w:rsid w:val="007409E8"/>
    <w:rsid w:val="0074143B"/>
    <w:rsid w:val="007439BC"/>
    <w:rsid w:val="00752960"/>
    <w:rsid w:val="00765D12"/>
    <w:rsid w:val="007668C4"/>
    <w:rsid w:val="007726B5"/>
    <w:rsid w:val="00775C5F"/>
    <w:rsid w:val="007800AC"/>
    <w:rsid w:val="00782300"/>
    <w:rsid w:val="007A5ACB"/>
    <w:rsid w:val="007A7051"/>
    <w:rsid w:val="007C65B2"/>
    <w:rsid w:val="007C6E2C"/>
    <w:rsid w:val="007D01F5"/>
    <w:rsid w:val="007D2B9C"/>
    <w:rsid w:val="007D5A26"/>
    <w:rsid w:val="007D6319"/>
    <w:rsid w:val="007D692E"/>
    <w:rsid w:val="007E08B5"/>
    <w:rsid w:val="007E1BFC"/>
    <w:rsid w:val="007E3A51"/>
    <w:rsid w:val="007F0C9B"/>
    <w:rsid w:val="007F0F2C"/>
    <w:rsid w:val="007F604D"/>
    <w:rsid w:val="0080014D"/>
    <w:rsid w:val="0080273A"/>
    <w:rsid w:val="00814457"/>
    <w:rsid w:val="008216F5"/>
    <w:rsid w:val="00822D1E"/>
    <w:rsid w:val="008258A9"/>
    <w:rsid w:val="0082606E"/>
    <w:rsid w:val="0082799B"/>
    <w:rsid w:val="00832E1F"/>
    <w:rsid w:val="00842096"/>
    <w:rsid w:val="0085299B"/>
    <w:rsid w:val="00855719"/>
    <w:rsid w:val="00862BFB"/>
    <w:rsid w:val="008641E8"/>
    <w:rsid w:val="008801EB"/>
    <w:rsid w:val="00881974"/>
    <w:rsid w:val="0088474A"/>
    <w:rsid w:val="00892C58"/>
    <w:rsid w:val="008945A9"/>
    <w:rsid w:val="008A155B"/>
    <w:rsid w:val="008A1F2F"/>
    <w:rsid w:val="008A2427"/>
    <w:rsid w:val="008A7287"/>
    <w:rsid w:val="008A7F60"/>
    <w:rsid w:val="008B3AFE"/>
    <w:rsid w:val="008D59F1"/>
    <w:rsid w:val="008E6877"/>
    <w:rsid w:val="008E7971"/>
    <w:rsid w:val="009041A0"/>
    <w:rsid w:val="00917111"/>
    <w:rsid w:val="0092140A"/>
    <w:rsid w:val="009226E3"/>
    <w:rsid w:val="009303C9"/>
    <w:rsid w:val="00944E1F"/>
    <w:rsid w:val="0095211D"/>
    <w:rsid w:val="00965FC5"/>
    <w:rsid w:val="00966952"/>
    <w:rsid w:val="0097389C"/>
    <w:rsid w:val="00977B15"/>
    <w:rsid w:val="00977FE7"/>
    <w:rsid w:val="00983D63"/>
    <w:rsid w:val="009851AE"/>
    <w:rsid w:val="009912AC"/>
    <w:rsid w:val="00997676"/>
    <w:rsid w:val="009A06B1"/>
    <w:rsid w:val="009A07C6"/>
    <w:rsid w:val="009A3082"/>
    <w:rsid w:val="009C4282"/>
    <w:rsid w:val="009C4E97"/>
    <w:rsid w:val="009C7A03"/>
    <w:rsid w:val="009C7C16"/>
    <w:rsid w:val="009D20E3"/>
    <w:rsid w:val="009E2E64"/>
    <w:rsid w:val="009E4090"/>
    <w:rsid w:val="009F0F68"/>
    <w:rsid w:val="00A01E31"/>
    <w:rsid w:val="00A0269D"/>
    <w:rsid w:val="00A02C55"/>
    <w:rsid w:val="00A030F6"/>
    <w:rsid w:val="00A041CF"/>
    <w:rsid w:val="00A04A03"/>
    <w:rsid w:val="00A20710"/>
    <w:rsid w:val="00A2540A"/>
    <w:rsid w:val="00A25B30"/>
    <w:rsid w:val="00A26C94"/>
    <w:rsid w:val="00A376B8"/>
    <w:rsid w:val="00A43AFF"/>
    <w:rsid w:val="00A44C79"/>
    <w:rsid w:val="00A4689D"/>
    <w:rsid w:val="00A5154C"/>
    <w:rsid w:val="00A53D45"/>
    <w:rsid w:val="00A55D21"/>
    <w:rsid w:val="00A56DB7"/>
    <w:rsid w:val="00A60ABA"/>
    <w:rsid w:val="00A66422"/>
    <w:rsid w:val="00A72D06"/>
    <w:rsid w:val="00A73A44"/>
    <w:rsid w:val="00A7719F"/>
    <w:rsid w:val="00AB19AC"/>
    <w:rsid w:val="00AB3342"/>
    <w:rsid w:val="00AB3BAE"/>
    <w:rsid w:val="00AB706D"/>
    <w:rsid w:val="00AB7082"/>
    <w:rsid w:val="00AC043C"/>
    <w:rsid w:val="00AC1761"/>
    <w:rsid w:val="00AC36A1"/>
    <w:rsid w:val="00AC40E9"/>
    <w:rsid w:val="00AC47ED"/>
    <w:rsid w:val="00AC4FCD"/>
    <w:rsid w:val="00AC5F3A"/>
    <w:rsid w:val="00AD05A1"/>
    <w:rsid w:val="00AD5FD2"/>
    <w:rsid w:val="00AF008E"/>
    <w:rsid w:val="00AF2208"/>
    <w:rsid w:val="00B0292E"/>
    <w:rsid w:val="00B11148"/>
    <w:rsid w:val="00B32158"/>
    <w:rsid w:val="00B34696"/>
    <w:rsid w:val="00B37F59"/>
    <w:rsid w:val="00B519C3"/>
    <w:rsid w:val="00B6009C"/>
    <w:rsid w:val="00B640DC"/>
    <w:rsid w:val="00B64970"/>
    <w:rsid w:val="00B77C5B"/>
    <w:rsid w:val="00BA393F"/>
    <w:rsid w:val="00BB0DA1"/>
    <w:rsid w:val="00BC3386"/>
    <w:rsid w:val="00BC5A1B"/>
    <w:rsid w:val="00BC7696"/>
    <w:rsid w:val="00BD241F"/>
    <w:rsid w:val="00BE1501"/>
    <w:rsid w:val="00BE304A"/>
    <w:rsid w:val="00C02A16"/>
    <w:rsid w:val="00C0391D"/>
    <w:rsid w:val="00C16624"/>
    <w:rsid w:val="00C2131D"/>
    <w:rsid w:val="00C22742"/>
    <w:rsid w:val="00C22877"/>
    <w:rsid w:val="00C23D84"/>
    <w:rsid w:val="00C24CE6"/>
    <w:rsid w:val="00C26662"/>
    <w:rsid w:val="00C37D5F"/>
    <w:rsid w:val="00C41CD0"/>
    <w:rsid w:val="00C41D8B"/>
    <w:rsid w:val="00C4310F"/>
    <w:rsid w:val="00C46917"/>
    <w:rsid w:val="00C5128B"/>
    <w:rsid w:val="00C5649F"/>
    <w:rsid w:val="00C6013F"/>
    <w:rsid w:val="00C60C15"/>
    <w:rsid w:val="00C70789"/>
    <w:rsid w:val="00C77985"/>
    <w:rsid w:val="00C909C2"/>
    <w:rsid w:val="00C93424"/>
    <w:rsid w:val="00C95E85"/>
    <w:rsid w:val="00CA04BC"/>
    <w:rsid w:val="00CA1CA7"/>
    <w:rsid w:val="00CA465C"/>
    <w:rsid w:val="00CA6471"/>
    <w:rsid w:val="00CC37AD"/>
    <w:rsid w:val="00CC57D3"/>
    <w:rsid w:val="00CD233C"/>
    <w:rsid w:val="00CD5F4F"/>
    <w:rsid w:val="00CE6A55"/>
    <w:rsid w:val="00CF023D"/>
    <w:rsid w:val="00CF3173"/>
    <w:rsid w:val="00D0246E"/>
    <w:rsid w:val="00D04C7B"/>
    <w:rsid w:val="00D1052C"/>
    <w:rsid w:val="00D11D83"/>
    <w:rsid w:val="00D13C4B"/>
    <w:rsid w:val="00D1441C"/>
    <w:rsid w:val="00D1612F"/>
    <w:rsid w:val="00D24928"/>
    <w:rsid w:val="00D33D00"/>
    <w:rsid w:val="00D36290"/>
    <w:rsid w:val="00D41D38"/>
    <w:rsid w:val="00D507AC"/>
    <w:rsid w:val="00D56387"/>
    <w:rsid w:val="00D56F54"/>
    <w:rsid w:val="00D71CB4"/>
    <w:rsid w:val="00D8079B"/>
    <w:rsid w:val="00D84DB1"/>
    <w:rsid w:val="00D906A0"/>
    <w:rsid w:val="00D9153C"/>
    <w:rsid w:val="00D959A3"/>
    <w:rsid w:val="00DA2DC6"/>
    <w:rsid w:val="00DB4213"/>
    <w:rsid w:val="00DC0CF4"/>
    <w:rsid w:val="00DC45B7"/>
    <w:rsid w:val="00DD318C"/>
    <w:rsid w:val="00DE2054"/>
    <w:rsid w:val="00DE75C6"/>
    <w:rsid w:val="00DE7D03"/>
    <w:rsid w:val="00DF238E"/>
    <w:rsid w:val="00DF6B8C"/>
    <w:rsid w:val="00E0369D"/>
    <w:rsid w:val="00E10AC9"/>
    <w:rsid w:val="00E13D7A"/>
    <w:rsid w:val="00E24F88"/>
    <w:rsid w:val="00E2506D"/>
    <w:rsid w:val="00E258E4"/>
    <w:rsid w:val="00E26E92"/>
    <w:rsid w:val="00E327B6"/>
    <w:rsid w:val="00E44DEF"/>
    <w:rsid w:val="00E5311F"/>
    <w:rsid w:val="00E541F9"/>
    <w:rsid w:val="00E619A8"/>
    <w:rsid w:val="00E61D19"/>
    <w:rsid w:val="00E64663"/>
    <w:rsid w:val="00E658AA"/>
    <w:rsid w:val="00E66DA5"/>
    <w:rsid w:val="00E67DF9"/>
    <w:rsid w:val="00E72027"/>
    <w:rsid w:val="00E72F71"/>
    <w:rsid w:val="00E73F66"/>
    <w:rsid w:val="00E75461"/>
    <w:rsid w:val="00E75BD8"/>
    <w:rsid w:val="00E77199"/>
    <w:rsid w:val="00E82326"/>
    <w:rsid w:val="00E82452"/>
    <w:rsid w:val="00E90662"/>
    <w:rsid w:val="00E9394D"/>
    <w:rsid w:val="00EA0504"/>
    <w:rsid w:val="00EA2364"/>
    <w:rsid w:val="00EB14C5"/>
    <w:rsid w:val="00EB3B05"/>
    <w:rsid w:val="00EC0875"/>
    <w:rsid w:val="00EC3B20"/>
    <w:rsid w:val="00EC3FCE"/>
    <w:rsid w:val="00EE7DBE"/>
    <w:rsid w:val="00F076DF"/>
    <w:rsid w:val="00F148E0"/>
    <w:rsid w:val="00F14C53"/>
    <w:rsid w:val="00F20C9B"/>
    <w:rsid w:val="00F21C6F"/>
    <w:rsid w:val="00F2700B"/>
    <w:rsid w:val="00F274D1"/>
    <w:rsid w:val="00F30F14"/>
    <w:rsid w:val="00F34205"/>
    <w:rsid w:val="00F35AAB"/>
    <w:rsid w:val="00F35B7C"/>
    <w:rsid w:val="00F40DCD"/>
    <w:rsid w:val="00F46798"/>
    <w:rsid w:val="00F53A7C"/>
    <w:rsid w:val="00F55229"/>
    <w:rsid w:val="00F60581"/>
    <w:rsid w:val="00F616A9"/>
    <w:rsid w:val="00F73BDA"/>
    <w:rsid w:val="00F75E02"/>
    <w:rsid w:val="00F83746"/>
    <w:rsid w:val="00F84A9D"/>
    <w:rsid w:val="00F9129B"/>
    <w:rsid w:val="00F9537E"/>
    <w:rsid w:val="00F956F4"/>
    <w:rsid w:val="00F96282"/>
    <w:rsid w:val="00FA1195"/>
    <w:rsid w:val="00FA58F3"/>
    <w:rsid w:val="00FB04B2"/>
    <w:rsid w:val="00FC0BA9"/>
    <w:rsid w:val="00FC1ACF"/>
    <w:rsid w:val="00FC5191"/>
    <w:rsid w:val="00FE4DB2"/>
    <w:rsid w:val="00FE61D9"/>
    <w:rsid w:val="00FE6376"/>
    <w:rsid w:val="00FE7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93F"/>
    <w:rPr>
      <w:sz w:val="24"/>
      <w:szCs w:val="24"/>
    </w:rPr>
  </w:style>
  <w:style w:type="paragraph" w:styleId="Titolo1">
    <w:name w:val="heading 1"/>
    <w:basedOn w:val="Normale"/>
    <w:next w:val="Normale"/>
    <w:link w:val="Titolo1Carattere"/>
    <w:uiPriority w:val="9"/>
    <w:qFormat/>
    <w:rsid w:val="009E2E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4A03"/>
    <w:pPr>
      <w:autoSpaceDE w:val="0"/>
      <w:autoSpaceDN w:val="0"/>
      <w:adjustRightInd w:val="0"/>
    </w:pPr>
    <w:rPr>
      <w:color w:val="000000"/>
      <w:sz w:val="24"/>
      <w:szCs w:val="24"/>
    </w:rPr>
  </w:style>
  <w:style w:type="paragraph" w:styleId="NormaleWeb">
    <w:name w:val="Normal (Web)"/>
    <w:basedOn w:val="Normale"/>
    <w:rsid w:val="001B7600"/>
    <w:pPr>
      <w:widowControl w:val="0"/>
      <w:autoSpaceDE w:val="0"/>
      <w:autoSpaceDN w:val="0"/>
      <w:adjustRightInd w:val="0"/>
      <w:spacing w:before="100" w:after="119"/>
    </w:pPr>
  </w:style>
  <w:style w:type="paragraph" w:customStyle="1" w:styleId="Standard">
    <w:name w:val="Standard"/>
    <w:rsid w:val="001B7600"/>
    <w:pPr>
      <w:widowControl w:val="0"/>
      <w:autoSpaceDE w:val="0"/>
      <w:autoSpaceDN w:val="0"/>
      <w:adjustRightInd w:val="0"/>
    </w:pPr>
    <w:rPr>
      <w:sz w:val="24"/>
      <w:szCs w:val="24"/>
    </w:rPr>
  </w:style>
  <w:style w:type="paragraph" w:styleId="Testonotaapidipagina">
    <w:name w:val="footnote text"/>
    <w:basedOn w:val="Normale"/>
    <w:semiHidden/>
    <w:rsid w:val="00600874"/>
    <w:rPr>
      <w:sz w:val="20"/>
      <w:szCs w:val="20"/>
    </w:rPr>
  </w:style>
  <w:style w:type="character" w:styleId="Rimandonotaapidipagina">
    <w:name w:val="footnote reference"/>
    <w:basedOn w:val="Carpredefinitoparagrafo"/>
    <w:semiHidden/>
    <w:rsid w:val="00600874"/>
    <w:rPr>
      <w:vertAlign w:val="superscript"/>
    </w:rPr>
  </w:style>
  <w:style w:type="paragraph" w:customStyle="1" w:styleId="provvr0">
    <w:name w:val="provv_r0"/>
    <w:basedOn w:val="Normale"/>
    <w:rsid w:val="00600874"/>
    <w:pPr>
      <w:spacing w:before="100" w:beforeAutospacing="1" w:after="100" w:afterAutospacing="1"/>
      <w:jc w:val="both"/>
    </w:pPr>
  </w:style>
  <w:style w:type="paragraph" w:styleId="Pidipagina">
    <w:name w:val="footer"/>
    <w:basedOn w:val="Normale"/>
    <w:rsid w:val="00716A9B"/>
    <w:pPr>
      <w:tabs>
        <w:tab w:val="center" w:pos="4819"/>
        <w:tab w:val="right" w:pos="9638"/>
      </w:tabs>
    </w:pPr>
  </w:style>
  <w:style w:type="character" w:styleId="Numeropagina">
    <w:name w:val="page number"/>
    <w:basedOn w:val="Carpredefinitoparagrafo"/>
    <w:rsid w:val="00716A9B"/>
  </w:style>
  <w:style w:type="paragraph" w:styleId="Intestazione">
    <w:name w:val="header"/>
    <w:basedOn w:val="Normale"/>
    <w:link w:val="IntestazioneCarattere"/>
    <w:rsid w:val="003C49C5"/>
    <w:pPr>
      <w:tabs>
        <w:tab w:val="center" w:pos="4819"/>
        <w:tab w:val="right" w:pos="9638"/>
      </w:tabs>
    </w:pPr>
  </w:style>
  <w:style w:type="character" w:customStyle="1" w:styleId="IntestazioneCarattere">
    <w:name w:val="Intestazione Carattere"/>
    <w:link w:val="Intestazione"/>
    <w:rsid w:val="00200685"/>
    <w:rPr>
      <w:sz w:val="24"/>
      <w:szCs w:val="24"/>
    </w:rPr>
  </w:style>
  <w:style w:type="table" w:styleId="Grigliatabella">
    <w:name w:val="Table Grid"/>
    <w:basedOn w:val="Tabellanormale"/>
    <w:uiPriority w:val="59"/>
    <w:rsid w:val="00FE4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65B2"/>
    <w:rPr>
      <w:color w:val="0000FF" w:themeColor="hyperlink"/>
      <w:u w:val="single"/>
    </w:rPr>
  </w:style>
  <w:style w:type="paragraph" w:styleId="Testofumetto">
    <w:name w:val="Balloon Text"/>
    <w:basedOn w:val="Normale"/>
    <w:link w:val="TestofumettoCarattere"/>
    <w:uiPriority w:val="99"/>
    <w:semiHidden/>
    <w:unhideWhenUsed/>
    <w:rsid w:val="001B18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84C"/>
    <w:rPr>
      <w:rFonts w:ascii="Tahoma" w:hAnsi="Tahoma" w:cs="Tahoma"/>
      <w:sz w:val="16"/>
      <w:szCs w:val="16"/>
    </w:rPr>
  </w:style>
  <w:style w:type="paragraph" w:styleId="Paragrafoelenco">
    <w:name w:val="List Paragraph"/>
    <w:basedOn w:val="Normale"/>
    <w:uiPriority w:val="34"/>
    <w:qFormat/>
    <w:rsid w:val="003B41C1"/>
    <w:pPr>
      <w:ind w:left="720"/>
      <w:contextualSpacing/>
    </w:pPr>
  </w:style>
  <w:style w:type="paragraph" w:styleId="PreformattatoHTML">
    <w:name w:val="HTML Preformatted"/>
    <w:basedOn w:val="Normale"/>
    <w:link w:val="PreformattatoHTMLCarattere"/>
    <w:uiPriority w:val="99"/>
    <w:unhideWhenUsed/>
    <w:rsid w:val="00186582"/>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186582"/>
    <w:rPr>
      <w:rFonts w:ascii="Consolas" w:hAnsi="Consolas"/>
    </w:rPr>
  </w:style>
  <w:style w:type="character" w:styleId="Enfasigrassetto">
    <w:name w:val="Strong"/>
    <w:basedOn w:val="Carpredefinitoparagrafo"/>
    <w:uiPriority w:val="22"/>
    <w:qFormat/>
    <w:rsid w:val="00AD05A1"/>
    <w:rPr>
      <w:b/>
      <w:bCs/>
    </w:rPr>
  </w:style>
  <w:style w:type="character" w:customStyle="1" w:styleId="Titolo1Carattere">
    <w:name w:val="Titolo 1 Carattere"/>
    <w:basedOn w:val="Carpredefinitoparagrafo"/>
    <w:link w:val="Titolo1"/>
    <w:uiPriority w:val="9"/>
    <w:rsid w:val="009E2E64"/>
    <w:rPr>
      <w:rFonts w:asciiTheme="majorHAnsi" w:eastAsiaTheme="majorEastAsia" w:hAnsiTheme="majorHAnsi" w:cstheme="majorBidi"/>
      <w:b/>
      <w:bCs/>
      <w:color w:val="365F91" w:themeColor="accent1" w:themeShade="BF"/>
      <w:sz w:val="28"/>
      <w:szCs w:val="28"/>
    </w:rPr>
  </w:style>
  <w:style w:type="character" w:styleId="Collegamentovisitato">
    <w:name w:val="FollowedHyperlink"/>
    <w:basedOn w:val="Carpredefinitoparagrafo"/>
    <w:uiPriority w:val="99"/>
    <w:semiHidden/>
    <w:unhideWhenUsed/>
    <w:rsid w:val="006E3E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93F"/>
    <w:rPr>
      <w:sz w:val="24"/>
      <w:szCs w:val="24"/>
    </w:rPr>
  </w:style>
  <w:style w:type="paragraph" w:styleId="Titolo1">
    <w:name w:val="heading 1"/>
    <w:basedOn w:val="Normale"/>
    <w:next w:val="Normale"/>
    <w:link w:val="Titolo1Carattere"/>
    <w:uiPriority w:val="9"/>
    <w:qFormat/>
    <w:rsid w:val="009E2E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4A03"/>
    <w:pPr>
      <w:autoSpaceDE w:val="0"/>
      <w:autoSpaceDN w:val="0"/>
      <w:adjustRightInd w:val="0"/>
    </w:pPr>
    <w:rPr>
      <w:color w:val="000000"/>
      <w:sz w:val="24"/>
      <w:szCs w:val="24"/>
    </w:rPr>
  </w:style>
  <w:style w:type="paragraph" w:styleId="NormaleWeb">
    <w:name w:val="Normal (Web)"/>
    <w:basedOn w:val="Normale"/>
    <w:rsid w:val="001B7600"/>
    <w:pPr>
      <w:widowControl w:val="0"/>
      <w:autoSpaceDE w:val="0"/>
      <w:autoSpaceDN w:val="0"/>
      <w:adjustRightInd w:val="0"/>
      <w:spacing w:before="100" w:after="119"/>
    </w:pPr>
  </w:style>
  <w:style w:type="paragraph" w:customStyle="1" w:styleId="Standard">
    <w:name w:val="Standard"/>
    <w:rsid w:val="001B7600"/>
    <w:pPr>
      <w:widowControl w:val="0"/>
      <w:autoSpaceDE w:val="0"/>
      <w:autoSpaceDN w:val="0"/>
      <w:adjustRightInd w:val="0"/>
    </w:pPr>
    <w:rPr>
      <w:sz w:val="24"/>
      <w:szCs w:val="24"/>
    </w:rPr>
  </w:style>
  <w:style w:type="paragraph" w:styleId="Testonotaapidipagina">
    <w:name w:val="footnote text"/>
    <w:basedOn w:val="Normale"/>
    <w:semiHidden/>
    <w:rsid w:val="00600874"/>
    <w:rPr>
      <w:sz w:val="20"/>
      <w:szCs w:val="20"/>
    </w:rPr>
  </w:style>
  <w:style w:type="character" w:styleId="Rimandonotaapidipagina">
    <w:name w:val="footnote reference"/>
    <w:basedOn w:val="Carpredefinitoparagrafo"/>
    <w:semiHidden/>
    <w:rsid w:val="00600874"/>
    <w:rPr>
      <w:vertAlign w:val="superscript"/>
    </w:rPr>
  </w:style>
  <w:style w:type="paragraph" w:customStyle="1" w:styleId="provvr0">
    <w:name w:val="provv_r0"/>
    <w:basedOn w:val="Normale"/>
    <w:rsid w:val="00600874"/>
    <w:pPr>
      <w:spacing w:before="100" w:beforeAutospacing="1" w:after="100" w:afterAutospacing="1"/>
      <w:jc w:val="both"/>
    </w:pPr>
  </w:style>
  <w:style w:type="paragraph" w:styleId="Pidipagina">
    <w:name w:val="footer"/>
    <w:basedOn w:val="Normale"/>
    <w:rsid w:val="00716A9B"/>
    <w:pPr>
      <w:tabs>
        <w:tab w:val="center" w:pos="4819"/>
        <w:tab w:val="right" w:pos="9638"/>
      </w:tabs>
    </w:pPr>
  </w:style>
  <w:style w:type="character" w:styleId="Numeropagina">
    <w:name w:val="page number"/>
    <w:basedOn w:val="Carpredefinitoparagrafo"/>
    <w:rsid w:val="00716A9B"/>
  </w:style>
  <w:style w:type="paragraph" w:styleId="Intestazione">
    <w:name w:val="header"/>
    <w:basedOn w:val="Normale"/>
    <w:link w:val="IntestazioneCarattere"/>
    <w:rsid w:val="003C49C5"/>
    <w:pPr>
      <w:tabs>
        <w:tab w:val="center" w:pos="4819"/>
        <w:tab w:val="right" w:pos="9638"/>
      </w:tabs>
    </w:pPr>
  </w:style>
  <w:style w:type="character" w:customStyle="1" w:styleId="IntestazioneCarattere">
    <w:name w:val="Intestazione Carattere"/>
    <w:link w:val="Intestazione"/>
    <w:rsid w:val="00200685"/>
    <w:rPr>
      <w:sz w:val="24"/>
      <w:szCs w:val="24"/>
    </w:rPr>
  </w:style>
  <w:style w:type="table" w:styleId="Grigliatabella">
    <w:name w:val="Table Grid"/>
    <w:basedOn w:val="Tabellanormale"/>
    <w:uiPriority w:val="59"/>
    <w:rsid w:val="00FE4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65B2"/>
    <w:rPr>
      <w:color w:val="0000FF" w:themeColor="hyperlink"/>
      <w:u w:val="single"/>
    </w:rPr>
  </w:style>
  <w:style w:type="paragraph" w:styleId="Testofumetto">
    <w:name w:val="Balloon Text"/>
    <w:basedOn w:val="Normale"/>
    <w:link w:val="TestofumettoCarattere"/>
    <w:uiPriority w:val="99"/>
    <w:semiHidden/>
    <w:unhideWhenUsed/>
    <w:rsid w:val="001B18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84C"/>
    <w:rPr>
      <w:rFonts w:ascii="Tahoma" w:hAnsi="Tahoma" w:cs="Tahoma"/>
      <w:sz w:val="16"/>
      <w:szCs w:val="16"/>
    </w:rPr>
  </w:style>
  <w:style w:type="paragraph" w:styleId="Paragrafoelenco">
    <w:name w:val="List Paragraph"/>
    <w:basedOn w:val="Normale"/>
    <w:uiPriority w:val="34"/>
    <w:qFormat/>
    <w:rsid w:val="003B41C1"/>
    <w:pPr>
      <w:ind w:left="720"/>
      <w:contextualSpacing/>
    </w:pPr>
  </w:style>
  <w:style w:type="paragraph" w:styleId="PreformattatoHTML">
    <w:name w:val="HTML Preformatted"/>
    <w:basedOn w:val="Normale"/>
    <w:link w:val="PreformattatoHTMLCarattere"/>
    <w:uiPriority w:val="99"/>
    <w:unhideWhenUsed/>
    <w:rsid w:val="00186582"/>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186582"/>
    <w:rPr>
      <w:rFonts w:ascii="Consolas" w:hAnsi="Consolas"/>
    </w:rPr>
  </w:style>
  <w:style w:type="character" w:styleId="Enfasigrassetto">
    <w:name w:val="Strong"/>
    <w:basedOn w:val="Carpredefinitoparagrafo"/>
    <w:uiPriority w:val="22"/>
    <w:qFormat/>
    <w:rsid w:val="00AD05A1"/>
    <w:rPr>
      <w:b/>
      <w:bCs/>
    </w:rPr>
  </w:style>
  <w:style w:type="character" w:customStyle="1" w:styleId="Titolo1Carattere">
    <w:name w:val="Titolo 1 Carattere"/>
    <w:basedOn w:val="Carpredefinitoparagrafo"/>
    <w:link w:val="Titolo1"/>
    <w:uiPriority w:val="9"/>
    <w:rsid w:val="009E2E64"/>
    <w:rPr>
      <w:rFonts w:asciiTheme="majorHAnsi" w:eastAsiaTheme="majorEastAsia" w:hAnsiTheme="majorHAnsi" w:cstheme="majorBidi"/>
      <w:b/>
      <w:bCs/>
      <w:color w:val="365F91" w:themeColor="accent1" w:themeShade="BF"/>
      <w:sz w:val="28"/>
      <w:szCs w:val="28"/>
    </w:rPr>
  </w:style>
  <w:style w:type="character" w:styleId="Collegamentovisitato">
    <w:name w:val="FollowedHyperlink"/>
    <w:basedOn w:val="Carpredefinitoparagrafo"/>
    <w:uiPriority w:val="99"/>
    <w:semiHidden/>
    <w:unhideWhenUsed/>
    <w:rsid w:val="006E3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0956">
      <w:bodyDiv w:val="1"/>
      <w:marLeft w:val="0"/>
      <w:marRight w:val="0"/>
      <w:marTop w:val="0"/>
      <w:marBottom w:val="0"/>
      <w:divBdr>
        <w:top w:val="none" w:sz="0" w:space="0" w:color="auto"/>
        <w:left w:val="none" w:sz="0" w:space="0" w:color="auto"/>
        <w:bottom w:val="none" w:sz="0" w:space="0" w:color="auto"/>
        <w:right w:val="none" w:sz="0" w:space="0" w:color="auto"/>
      </w:divBdr>
    </w:div>
    <w:div w:id="588125195">
      <w:bodyDiv w:val="1"/>
      <w:marLeft w:val="0"/>
      <w:marRight w:val="0"/>
      <w:marTop w:val="0"/>
      <w:marBottom w:val="0"/>
      <w:divBdr>
        <w:top w:val="none" w:sz="0" w:space="0" w:color="auto"/>
        <w:left w:val="none" w:sz="0" w:space="0" w:color="auto"/>
        <w:bottom w:val="none" w:sz="0" w:space="0" w:color="auto"/>
        <w:right w:val="none" w:sz="0" w:space="0" w:color="auto"/>
      </w:divBdr>
    </w:div>
    <w:div w:id="820850956">
      <w:bodyDiv w:val="1"/>
      <w:marLeft w:val="0"/>
      <w:marRight w:val="0"/>
      <w:marTop w:val="0"/>
      <w:marBottom w:val="0"/>
      <w:divBdr>
        <w:top w:val="none" w:sz="0" w:space="0" w:color="auto"/>
        <w:left w:val="none" w:sz="0" w:space="0" w:color="auto"/>
        <w:bottom w:val="none" w:sz="0" w:space="0" w:color="auto"/>
        <w:right w:val="none" w:sz="0" w:space="0" w:color="auto"/>
      </w:divBdr>
      <w:divsChild>
        <w:div w:id="774403085">
          <w:marLeft w:val="0"/>
          <w:marRight w:val="0"/>
          <w:marTop w:val="0"/>
          <w:marBottom w:val="0"/>
          <w:divBdr>
            <w:top w:val="none" w:sz="0" w:space="0" w:color="auto"/>
            <w:left w:val="none" w:sz="0" w:space="0" w:color="auto"/>
            <w:bottom w:val="none" w:sz="0" w:space="0" w:color="auto"/>
            <w:right w:val="none" w:sz="0" w:space="0" w:color="auto"/>
          </w:divBdr>
          <w:divsChild>
            <w:div w:id="2007898598">
              <w:marLeft w:val="0"/>
              <w:marRight w:val="0"/>
              <w:marTop w:val="0"/>
              <w:marBottom w:val="0"/>
              <w:divBdr>
                <w:top w:val="none" w:sz="0" w:space="0" w:color="auto"/>
                <w:left w:val="none" w:sz="0" w:space="0" w:color="auto"/>
                <w:bottom w:val="none" w:sz="0" w:space="0" w:color="auto"/>
                <w:right w:val="none" w:sz="0" w:space="0" w:color="auto"/>
              </w:divBdr>
              <w:divsChild>
                <w:div w:id="262419199">
                  <w:marLeft w:val="0"/>
                  <w:marRight w:val="0"/>
                  <w:marTop w:val="0"/>
                  <w:marBottom w:val="0"/>
                  <w:divBdr>
                    <w:top w:val="none" w:sz="0" w:space="0" w:color="auto"/>
                    <w:left w:val="none" w:sz="0" w:space="0" w:color="auto"/>
                    <w:bottom w:val="none" w:sz="0" w:space="0" w:color="auto"/>
                    <w:right w:val="none" w:sz="0" w:space="0" w:color="auto"/>
                  </w:divBdr>
                  <w:divsChild>
                    <w:div w:id="2061903674">
                      <w:marLeft w:val="0"/>
                      <w:marRight w:val="0"/>
                      <w:marTop w:val="0"/>
                      <w:marBottom w:val="0"/>
                      <w:divBdr>
                        <w:top w:val="none" w:sz="0" w:space="0" w:color="auto"/>
                        <w:left w:val="none" w:sz="0" w:space="0" w:color="auto"/>
                        <w:bottom w:val="none" w:sz="0" w:space="0" w:color="auto"/>
                        <w:right w:val="none" w:sz="0" w:space="0" w:color="auto"/>
                      </w:divBdr>
                      <w:divsChild>
                        <w:div w:id="486899457">
                          <w:marLeft w:val="0"/>
                          <w:marRight w:val="0"/>
                          <w:marTop w:val="0"/>
                          <w:marBottom w:val="0"/>
                          <w:divBdr>
                            <w:top w:val="none" w:sz="0" w:space="0" w:color="auto"/>
                            <w:left w:val="none" w:sz="0" w:space="0" w:color="auto"/>
                            <w:bottom w:val="none" w:sz="0" w:space="0" w:color="auto"/>
                            <w:right w:val="none" w:sz="0" w:space="0" w:color="auto"/>
                          </w:divBdr>
                          <w:divsChild>
                            <w:div w:id="21052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29564">
      <w:bodyDiv w:val="1"/>
      <w:marLeft w:val="0"/>
      <w:marRight w:val="0"/>
      <w:marTop w:val="0"/>
      <w:marBottom w:val="0"/>
      <w:divBdr>
        <w:top w:val="none" w:sz="0" w:space="0" w:color="auto"/>
        <w:left w:val="none" w:sz="0" w:space="0" w:color="auto"/>
        <w:bottom w:val="none" w:sz="0" w:space="0" w:color="auto"/>
        <w:right w:val="none" w:sz="0" w:space="0" w:color="auto"/>
      </w:divBdr>
      <w:divsChild>
        <w:div w:id="1575701944">
          <w:marLeft w:val="0"/>
          <w:marRight w:val="0"/>
          <w:marTop w:val="0"/>
          <w:marBottom w:val="0"/>
          <w:divBdr>
            <w:top w:val="none" w:sz="0" w:space="0" w:color="auto"/>
            <w:left w:val="none" w:sz="0" w:space="0" w:color="auto"/>
            <w:bottom w:val="none" w:sz="0" w:space="0" w:color="auto"/>
            <w:right w:val="none" w:sz="0" w:space="0" w:color="auto"/>
          </w:divBdr>
          <w:divsChild>
            <w:div w:id="599414135">
              <w:marLeft w:val="0"/>
              <w:marRight w:val="0"/>
              <w:marTop w:val="0"/>
              <w:marBottom w:val="0"/>
              <w:divBdr>
                <w:top w:val="none" w:sz="0" w:space="0" w:color="auto"/>
                <w:left w:val="none" w:sz="0" w:space="0" w:color="auto"/>
                <w:bottom w:val="none" w:sz="0" w:space="0" w:color="auto"/>
                <w:right w:val="none" w:sz="0" w:space="0" w:color="auto"/>
              </w:divBdr>
              <w:divsChild>
                <w:div w:id="1238050896">
                  <w:marLeft w:val="0"/>
                  <w:marRight w:val="0"/>
                  <w:marTop w:val="0"/>
                  <w:marBottom w:val="0"/>
                  <w:divBdr>
                    <w:top w:val="none" w:sz="0" w:space="0" w:color="auto"/>
                    <w:left w:val="none" w:sz="0" w:space="0" w:color="auto"/>
                    <w:bottom w:val="none" w:sz="0" w:space="0" w:color="auto"/>
                    <w:right w:val="none" w:sz="0" w:space="0" w:color="auto"/>
                  </w:divBdr>
                  <w:divsChild>
                    <w:div w:id="1574852072">
                      <w:marLeft w:val="0"/>
                      <w:marRight w:val="-80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53986">
      <w:bodyDiv w:val="1"/>
      <w:marLeft w:val="0"/>
      <w:marRight w:val="0"/>
      <w:marTop w:val="0"/>
      <w:marBottom w:val="0"/>
      <w:divBdr>
        <w:top w:val="none" w:sz="0" w:space="0" w:color="auto"/>
        <w:left w:val="none" w:sz="0" w:space="0" w:color="auto"/>
        <w:bottom w:val="none" w:sz="0" w:space="0" w:color="auto"/>
        <w:right w:val="none" w:sz="0" w:space="0" w:color="auto"/>
      </w:divBdr>
      <w:divsChild>
        <w:div w:id="1746875194">
          <w:marLeft w:val="0"/>
          <w:marRight w:val="0"/>
          <w:marTop w:val="0"/>
          <w:marBottom w:val="0"/>
          <w:divBdr>
            <w:top w:val="none" w:sz="0" w:space="0" w:color="auto"/>
            <w:left w:val="none" w:sz="0" w:space="0" w:color="auto"/>
            <w:bottom w:val="none" w:sz="0" w:space="0" w:color="auto"/>
            <w:right w:val="none" w:sz="0" w:space="0" w:color="auto"/>
          </w:divBdr>
          <w:divsChild>
            <w:div w:id="651180672">
              <w:marLeft w:val="0"/>
              <w:marRight w:val="0"/>
              <w:marTop w:val="0"/>
              <w:marBottom w:val="0"/>
              <w:divBdr>
                <w:top w:val="none" w:sz="0" w:space="0" w:color="auto"/>
                <w:left w:val="none" w:sz="0" w:space="0" w:color="auto"/>
                <w:bottom w:val="none" w:sz="0" w:space="0" w:color="auto"/>
                <w:right w:val="none" w:sz="0" w:space="0" w:color="auto"/>
              </w:divBdr>
              <w:divsChild>
                <w:div w:id="1783265216">
                  <w:marLeft w:val="0"/>
                  <w:marRight w:val="0"/>
                  <w:marTop w:val="0"/>
                  <w:marBottom w:val="0"/>
                  <w:divBdr>
                    <w:top w:val="none" w:sz="0" w:space="0" w:color="auto"/>
                    <w:left w:val="none" w:sz="0" w:space="0" w:color="auto"/>
                    <w:bottom w:val="none" w:sz="0" w:space="0" w:color="auto"/>
                    <w:right w:val="none" w:sz="0" w:space="0" w:color="auto"/>
                  </w:divBdr>
                  <w:divsChild>
                    <w:div w:id="945233625">
                      <w:marLeft w:val="0"/>
                      <w:marRight w:val="0"/>
                      <w:marTop w:val="0"/>
                      <w:marBottom w:val="0"/>
                      <w:divBdr>
                        <w:top w:val="none" w:sz="0" w:space="0" w:color="auto"/>
                        <w:left w:val="none" w:sz="0" w:space="0" w:color="auto"/>
                        <w:bottom w:val="none" w:sz="0" w:space="0" w:color="auto"/>
                        <w:right w:val="none" w:sz="0" w:space="0" w:color="auto"/>
                      </w:divBdr>
                      <w:divsChild>
                        <w:div w:id="6247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891106">
      <w:bodyDiv w:val="1"/>
      <w:marLeft w:val="0"/>
      <w:marRight w:val="0"/>
      <w:marTop w:val="0"/>
      <w:marBottom w:val="0"/>
      <w:divBdr>
        <w:top w:val="none" w:sz="0" w:space="0" w:color="auto"/>
        <w:left w:val="none" w:sz="0" w:space="0" w:color="auto"/>
        <w:bottom w:val="none" w:sz="0" w:space="0" w:color="auto"/>
        <w:right w:val="none" w:sz="0" w:space="0" w:color="auto"/>
      </w:divBdr>
      <w:divsChild>
        <w:div w:id="107049300">
          <w:marLeft w:val="0"/>
          <w:marRight w:val="0"/>
          <w:marTop w:val="0"/>
          <w:marBottom w:val="0"/>
          <w:divBdr>
            <w:top w:val="none" w:sz="0" w:space="0" w:color="auto"/>
            <w:left w:val="none" w:sz="0" w:space="0" w:color="auto"/>
            <w:bottom w:val="none" w:sz="0" w:space="0" w:color="auto"/>
            <w:right w:val="none" w:sz="0" w:space="0" w:color="auto"/>
          </w:divBdr>
          <w:divsChild>
            <w:div w:id="2063552658">
              <w:marLeft w:val="0"/>
              <w:marRight w:val="0"/>
              <w:marTop w:val="0"/>
              <w:marBottom w:val="0"/>
              <w:divBdr>
                <w:top w:val="none" w:sz="0" w:space="0" w:color="auto"/>
                <w:left w:val="none" w:sz="0" w:space="0" w:color="auto"/>
                <w:bottom w:val="none" w:sz="0" w:space="0" w:color="auto"/>
                <w:right w:val="none" w:sz="0" w:space="0" w:color="auto"/>
              </w:divBdr>
              <w:divsChild>
                <w:div w:id="1516166">
                  <w:marLeft w:val="0"/>
                  <w:marRight w:val="0"/>
                  <w:marTop w:val="0"/>
                  <w:marBottom w:val="0"/>
                  <w:divBdr>
                    <w:top w:val="none" w:sz="0" w:space="0" w:color="auto"/>
                    <w:left w:val="none" w:sz="0" w:space="0" w:color="auto"/>
                    <w:bottom w:val="none" w:sz="0" w:space="0" w:color="auto"/>
                    <w:right w:val="none" w:sz="0" w:space="0" w:color="auto"/>
                  </w:divBdr>
                  <w:divsChild>
                    <w:div w:id="2071923826">
                      <w:marLeft w:val="0"/>
                      <w:marRight w:val="0"/>
                      <w:marTop w:val="0"/>
                      <w:marBottom w:val="0"/>
                      <w:divBdr>
                        <w:top w:val="none" w:sz="0" w:space="0" w:color="auto"/>
                        <w:left w:val="none" w:sz="0" w:space="0" w:color="auto"/>
                        <w:bottom w:val="none" w:sz="0" w:space="0" w:color="auto"/>
                        <w:right w:val="none" w:sz="0" w:space="0" w:color="auto"/>
                      </w:divBdr>
                      <w:divsChild>
                        <w:div w:id="1174030184">
                          <w:marLeft w:val="0"/>
                          <w:marRight w:val="0"/>
                          <w:marTop w:val="0"/>
                          <w:marBottom w:val="0"/>
                          <w:divBdr>
                            <w:top w:val="none" w:sz="0" w:space="0" w:color="auto"/>
                            <w:left w:val="none" w:sz="0" w:space="0" w:color="auto"/>
                            <w:bottom w:val="none" w:sz="0" w:space="0" w:color="auto"/>
                            <w:right w:val="none" w:sz="0" w:space="0" w:color="auto"/>
                          </w:divBdr>
                          <w:divsChild>
                            <w:div w:id="39938007">
                              <w:marLeft w:val="0"/>
                              <w:marRight w:val="0"/>
                              <w:marTop w:val="0"/>
                              <w:marBottom w:val="0"/>
                              <w:divBdr>
                                <w:top w:val="none" w:sz="0" w:space="0" w:color="auto"/>
                                <w:left w:val="none" w:sz="0" w:space="0" w:color="auto"/>
                                <w:bottom w:val="none" w:sz="0" w:space="0" w:color="auto"/>
                                <w:right w:val="none" w:sz="0" w:space="0" w:color="auto"/>
                              </w:divBdr>
                              <w:divsChild>
                                <w:div w:id="732506118">
                                  <w:marLeft w:val="0"/>
                                  <w:marRight w:val="0"/>
                                  <w:marTop w:val="0"/>
                                  <w:marBottom w:val="0"/>
                                  <w:divBdr>
                                    <w:top w:val="none" w:sz="0" w:space="0" w:color="auto"/>
                                    <w:left w:val="none" w:sz="0" w:space="0" w:color="auto"/>
                                    <w:bottom w:val="none" w:sz="0" w:space="0" w:color="auto"/>
                                    <w:right w:val="none" w:sz="0" w:space="0" w:color="auto"/>
                                  </w:divBdr>
                                  <w:divsChild>
                                    <w:div w:id="1353801312">
                                      <w:marLeft w:val="0"/>
                                      <w:marRight w:val="0"/>
                                      <w:marTop w:val="0"/>
                                      <w:marBottom w:val="0"/>
                                      <w:divBdr>
                                        <w:top w:val="none" w:sz="0" w:space="0" w:color="auto"/>
                                        <w:left w:val="none" w:sz="0" w:space="0" w:color="auto"/>
                                        <w:bottom w:val="none" w:sz="0" w:space="0" w:color="auto"/>
                                        <w:right w:val="none" w:sz="0" w:space="0" w:color="auto"/>
                                      </w:divBdr>
                                      <w:divsChild>
                                        <w:div w:id="1211723959">
                                          <w:marLeft w:val="0"/>
                                          <w:marRight w:val="0"/>
                                          <w:marTop w:val="0"/>
                                          <w:marBottom w:val="0"/>
                                          <w:divBdr>
                                            <w:top w:val="none" w:sz="0" w:space="0" w:color="auto"/>
                                            <w:left w:val="none" w:sz="0" w:space="0" w:color="auto"/>
                                            <w:bottom w:val="none" w:sz="0" w:space="0" w:color="auto"/>
                                            <w:right w:val="none" w:sz="0" w:space="0" w:color="auto"/>
                                          </w:divBdr>
                                          <w:divsChild>
                                            <w:div w:id="9166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446077">
      <w:bodyDiv w:val="1"/>
      <w:marLeft w:val="0"/>
      <w:marRight w:val="0"/>
      <w:marTop w:val="0"/>
      <w:marBottom w:val="0"/>
      <w:divBdr>
        <w:top w:val="none" w:sz="0" w:space="0" w:color="auto"/>
        <w:left w:val="none" w:sz="0" w:space="0" w:color="auto"/>
        <w:bottom w:val="none" w:sz="0" w:space="0" w:color="auto"/>
        <w:right w:val="none" w:sz="0" w:space="0" w:color="auto"/>
      </w:divBdr>
      <w:divsChild>
        <w:div w:id="492571023">
          <w:marLeft w:val="0"/>
          <w:marRight w:val="0"/>
          <w:marTop w:val="0"/>
          <w:marBottom w:val="0"/>
          <w:divBdr>
            <w:top w:val="none" w:sz="0" w:space="0" w:color="auto"/>
            <w:left w:val="none" w:sz="0" w:space="0" w:color="auto"/>
            <w:bottom w:val="none" w:sz="0" w:space="0" w:color="auto"/>
            <w:right w:val="none" w:sz="0" w:space="0" w:color="auto"/>
          </w:divBdr>
          <w:divsChild>
            <w:div w:id="9096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1883">
      <w:bodyDiv w:val="1"/>
      <w:marLeft w:val="0"/>
      <w:marRight w:val="0"/>
      <w:marTop w:val="0"/>
      <w:marBottom w:val="0"/>
      <w:divBdr>
        <w:top w:val="none" w:sz="0" w:space="0" w:color="auto"/>
        <w:left w:val="none" w:sz="0" w:space="0" w:color="auto"/>
        <w:bottom w:val="none" w:sz="0" w:space="0" w:color="auto"/>
        <w:right w:val="none" w:sz="0" w:space="0" w:color="auto"/>
      </w:divBdr>
      <w:divsChild>
        <w:div w:id="1800026682">
          <w:marLeft w:val="0"/>
          <w:marRight w:val="0"/>
          <w:marTop w:val="0"/>
          <w:marBottom w:val="0"/>
          <w:divBdr>
            <w:top w:val="none" w:sz="0" w:space="0" w:color="auto"/>
            <w:left w:val="none" w:sz="0" w:space="0" w:color="auto"/>
            <w:bottom w:val="none" w:sz="0" w:space="0" w:color="auto"/>
            <w:right w:val="none" w:sz="0" w:space="0" w:color="auto"/>
          </w:divBdr>
          <w:divsChild>
            <w:div w:id="1099912774">
              <w:marLeft w:val="0"/>
              <w:marRight w:val="0"/>
              <w:marTop w:val="0"/>
              <w:marBottom w:val="0"/>
              <w:divBdr>
                <w:top w:val="none" w:sz="0" w:space="0" w:color="auto"/>
                <w:left w:val="none" w:sz="0" w:space="0" w:color="auto"/>
                <w:bottom w:val="none" w:sz="0" w:space="0" w:color="auto"/>
                <w:right w:val="none" w:sz="0" w:space="0" w:color="auto"/>
              </w:divBdr>
              <w:divsChild>
                <w:div w:id="963653010">
                  <w:marLeft w:val="0"/>
                  <w:marRight w:val="0"/>
                  <w:marTop w:val="0"/>
                  <w:marBottom w:val="0"/>
                  <w:divBdr>
                    <w:top w:val="none" w:sz="0" w:space="0" w:color="auto"/>
                    <w:left w:val="none" w:sz="0" w:space="0" w:color="auto"/>
                    <w:bottom w:val="none" w:sz="0" w:space="0" w:color="auto"/>
                    <w:right w:val="none" w:sz="0" w:space="0" w:color="auto"/>
                  </w:divBdr>
                  <w:divsChild>
                    <w:div w:id="903492313">
                      <w:marLeft w:val="0"/>
                      <w:marRight w:val="0"/>
                      <w:marTop w:val="0"/>
                      <w:marBottom w:val="0"/>
                      <w:divBdr>
                        <w:top w:val="none" w:sz="0" w:space="0" w:color="auto"/>
                        <w:left w:val="none" w:sz="0" w:space="0" w:color="auto"/>
                        <w:bottom w:val="none" w:sz="0" w:space="0" w:color="auto"/>
                        <w:right w:val="none" w:sz="0" w:space="0" w:color="auto"/>
                      </w:divBdr>
                      <w:divsChild>
                        <w:div w:id="792287006">
                          <w:marLeft w:val="0"/>
                          <w:marRight w:val="0"/>
                          <w:marTop w:val="0"/>
                          <w:marBottom w:val="0"/>
                          <w:divBdr>
                            <w:top w:val="none" w:sz="0" w:space="0" w:color="auto"/>
                            <w:left w:val="none" w:sz="0" w:space="0" w:color="auto"/>
                            <w:bottom w:val="none" w:sz="0" w:space="0" w:color="auto"/>
                            <w:right w:val="none" w:sz="0" w:space="0" w:color="auto"/>
                          </w:divBdr>
                          <w:divsChild>
                            <w:div w:id="1165785231">
                              <w:marLeft w:val="0"/>
                              <w:marRight w:val="0"/>
                              <w:marTop w:val="0"/>
                              <w:marBottom w:val="0"/>
                              <w:divBdr>
                                <w:top w:val="none" w:sz="0" w:space="0" w:color="auto"/>
                                <w:left w:val="none" w:sz="0" w:space="0" w:color="auto"/>
                                <w:bottom w:val="none" w:sz="0" w:space="0" w:color="auto"/>
                                <w:right w:val="none" w:sz="0" w:space="0" w:color="auto"/>
                              </w:divBdr>
                              <w:divsChild>
                                <w:div w:id="1388261184">
                                  <w:marLeft w:val="0"/>
                                  <w:marRight w:val="0"/>
                                  <w:marTop w:val="0"/>
                                  <w:marBottom w:val="0"/>
                                  <w:divBdr>
                                    <w:top w:val="none" w:sz="0" w:space="0" w:color="auto"/>
                                    <w:left w:val="none" w:sz="0" w:space="0" w:color="auto"/>
                                    <w:bottom w:val="none" w:sz="0" w:space="0" w:color="auto"/>
                                    <w:right w:val="none" w:sz="0" w:space="0" w:color="auto"/>
                                  </w:divBdr>
                                  <w:divsChild>
                                    <w:div w:id="1385174106">
                                      <w:marLeft w:val="0"/>
                                      <w:marRight w:val="0"/>
                                      <w:marTop w:val="0"/>
                                      <w:marBottom w:val="0"/>
                                      <w:divBdr>
                                        <w:top w:val="none" w:sz="0" w:space="0" w:color="auto"/>
                                        <w:left w:val="none" w:sz="0" w:space="0" w:color="auto"/>
                                        <w:bottom w:val="none" w:sz="0" w:space="0" w:color="auto"/>
                                        <w:right w:val="none" w:sz="0" w:space="0" w:color="auto"/>
                                      </w:divBdr>
                                      <w:divsChild>
                                        <w:div w:id="1607695521">
                                          <w:marLeft w:val="0"/>
                                          <w:marRight w:val="0"/>
                                          <w:marTop w:val="0"/>
                                          <w:marBottom w:val="0"/>
                                          <w:divBdr>
                                            <w:top w:val="none" w:sz="0" w:space="0" w:color="auto"/>
                                            <w:left w:val="none" w:sz="0" w:space="0" w:color="auto"/>
                                            <w:bottom w:val="none" w:sz="0" w:space="0" w:color="auto"/>
                                            <w:right w:val="none" w:sz="0" w:space="0" w:color="auto"/>
                                          </w:divBdr>
                                          <w:divsChild>
                                            <w:div w:id="11105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pd@istruzione.it" TargetMode="External"/><Relationship Id="rId4" Type="http://schemas.microsoft.com/office/2007/relationships/stylesWithEffects" Target="stylesWithEffects.xml"/><Relationship Id="rId9" Type="http://schemas.openxmlformats.org/officeDocument/2006/relationships/hyperlink" Target="mailto:segr.dip.istruzione@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2EB8-4708-4B37-90C0-44B506C9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7645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Siena</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Goracci Laura</dc:creator>
  <cp:lastModifiedBy>MIUR</cp:lastModifiedBy>
  <cp:revision>2</cp:revision>
  <cp:lastPrinted>2018-07-23T17:05:00Z</cp:lastPrinted>
  <dcterms:created xsi:type="dcterms:W3CDTF">2018-07-23T17:06:00Z</dcterms:created>
  <dcterms:modified xsi:type="dcterms:W3CDTF">2018-07-23T17:06:00Z</dcterms:modified>
</cp:coreProperties>
</file>