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8973"/>
      </w:tblGrid>
      <w:tr w:rsidR="00CB2BBA" w:rsidRPr="00D52D8D" w:rsidTr="00032C29">
        <w:tc>
          <w:tcPr>
            <w:tcW w:w="1107" w:type="dxa"/>
          </w:tcPr>
          <w:p w:rsidR="00CB2BBA" w:rsidRPr="00D52D8D" w:rsidRDefault="00CB2BBA" w:rsidP="00032C29">
            <w:pPr>
              <w:rPr>
                <w:rFonts w:ascii="Tahoma" w:hAnsi="Tahoma" w:cs="Tahoma"/>
                <w:sz w:val="18"/>
                <w:szCs w:val="18"/>
              </w:rPr>
            </w:pPr>
            <w:bookmarkStart w:id="0" w:name="_GoBack"/>
            <w:bookmarkEnd w:id="0"/>
            <w:r w:rsidRPr="00D52D8D">
              <w:rPr>
                <w:rFonts w:ascii="Tahoma" w:hAnsi="Tahoma" w:cs="Tahoma"/>
                <w:sz w:val="18"/>
                <w:szCs w:val="18"/>
              </w:rPr>
              <w:t>Oggetto:</w:t>
            </w:r>
          </w:p>
        </w:tc>
        <w:tc>
          <w:tcPr>
            <w:tcW w:w="8973" w:type="dxa"/>
          </w:tcPr>
          <w:p w:rsidR="00CB2BBA" w:rsidRPr="00D52D8D" w:rsidRDefault="00CB2BBA" w:rsidP="00032C29">
            <w:pPr>
              <w:spacing w:after="240"/>
              <w:jc w:val="both"/>
              <w:rPr>
                <w:rFonts w:ascii="Tahoma" w:hAnsi="Tahoma" w:cs="Tahoma"/>
                <w:b/>
                <w:sz w:val="18"/>
                <w:szCs w:val="18"/>
              </w:rPr>
            </w:pPr>
            <w:r w:rsidRPr="00D52D8D">
              <w:rPr>
                <w:rFonts w:ascii="Tahoma" w:hAnsi="Tahoma" w:cs="Tahoma"/>
                <w:b/>
                <w:sz w:val="18"/>
                <w:szCs w:val="18"/>
              </w:rPr>
              <w:t xml:space="preserve">Gestione utenze </w:t>
            </w:r>
            <w:proofErr w:type="spellStart"/>
            <w:r w:rsidRPr="00D52D8D">
              <w:rPr>
                <w:rFonts w:ascii="Tahoma" w:hAnsi="Tahoma" w:cs="Tahoma"/>
                <w:b/>
                <w:sz w:val="18"/>
                <w:szCs w:val="18"/>
              </w:rPr>
              <w:t>PerlaPA</w:t>
            </w:r>
            <w:proofErr w:type="spellEnd"/>
            <w:r>
              <w:rPr>
                <w:rFonts w:ascii="Tahoma" w:hAnsi="Tahoma" w:cs="Tahoma"/>
                <w:b/>
                <w:sz w:val="18"/>
                <w:szCs w:val="18"/>
              </w:rPr>
              <w:t xml:space="preserve"> - Associazione/Cambio R</w:t>
            </w:r>
            <w:r w:rsidRPr="00D52D8D">
              <w:rPr>
                <w:rFonts w:ascii="Tahoma" w:hAnsi="Tahoma" w:cs="Tahoma"/>
                <w:b/>
                <w:sz w:val="18"/>
                <w:szCs w:val="18"/>
              </w:rPr>
              <w:t xml:space="preserve">esponsabile </w:t>
            </w:r>
            <w:r>
              <w:rPr>
                <w:rFonts w:ascii="Tahoma" w:hAnsi="Tahoma" w:cs="Tahoma"/>
                <w:b/>
                <w:sz w:val="18"/>
                <w:szCs w:val="18"/>
              </w:rPr>
              <w:t xml:space="preserve">del procedimento </w:t>
            </w:r>
            <w:r w:rsidRPr="00D52D8D">
              <w:rPr>
                <w:rFonts w:ascii="Tahoma" w:hAnsi="Tahoma" w:cs="Tahoma"/>
                <w:b/>
                <w:sz w:val="18"/>
                <w:szCs w:val="18"/>
              </w:rPr>
              <w:t>dell'Istituto</w:t>
            </w:r>
            <w:r>
              <w:rPr>
                <w:rFonts w:ascii="Tahoma" w:hAnsi="Tahoma" w:cs="Tahoma"/>
                <w:b/>
                <w:sz w:val="18"/>
                <w:szCs w:val="18"/>
              </w:rPr>
              <w:t xml:space="preserve"> </w:t>
            </w:r>
            <w:r w:rsidRPr="00D52D8D">
              <w:rPr>
                <w:rFonts w:ascii="Tahoma" w:hAnsi="Tahoma" w:cs="Tahoma"/>
                <w:b/>
                <w:sz w:val="18"/>
                <w:szCs w:val="18"/>
              </w:rPr>
              <w:t>Rilevazione permessi ex Legge 104/1992</w:t>
            </w:r>
            <w:r>
              <w:rPr>
                <w:rFonts w:ascii="Tahoma" w:hAnsi="Tahoma" w:cs="Tahoma"/>
                <w:b/>
                <w:sz w:val="18"/>
                <w:szCs w:val="18"/>
              </w:rPr>
              <w:t xml:space="preserve"> e l’</w:t>
            </w:r>
            <w:r w:rsidRPr="00D52D8D">
              <w:rPr>
                <w:rFonts w:ascii="Tahoma" w:hAnsi="Tahoma" w:cs="Tahoma"/>
                <w:b/>
                <w:sz w:val="18"/>
                <w:szCs w:val="18"/>
              </w:rPr>
              <w:t>Anagrafe delle prestazioni Consulenti/Dipendenti</w:t>
            </w:r>
            <w:r>
              <w:rPr>
                <w:rFonts w:ascii="Tahoma" w:hAnsi="Tahoma" w:cs="Tahoma"/>
                <w:b/>
                <w:sz w:val="18"/>
                <w:szCs w:val="18"/>
              </w:rPr>
              <w:t xml:space="preserve"> (consultazione fino al 31/12/2017)</w:t>
            </w:r>
          </w:p>
        </w:tc>
      </w:tr>
    </w:tbl>
    <w:p w:rsidR="00CB2BBA" w:rsidRPr="00D52D8D" w:rsidRDefault="00CB2BBA" w:rsidP="00CB2BBA">
      <w:pPr>
        <w:spacing w:after="120"/>
        <w:ind w:firstLine="567"/>
        <w:jc w:val="both"/>
        <w:rPr>
          <w:rFonts w:ascii="Tahoma" w:hAnsi="Tahoma" w:cs="Tahoma"/>
          <w:sz w:val="18"/>
          <w:szCs w:val="18"/>
        </w:rPr>
      </w:pPr>
      <w:r>
        <w:rPr>
          <w:rFonts w:ascii="Tahoma" w:hAnsi="Tahoma" w:cs="Tahoma"/>
          <w:sz w:val="18"/>
          <w:szCs w:val="18"/>
        </w:rPr>
        <w:t xml:space="preserve">Con riferimento all’avvio </w:t>
      </w:r>
      <w:r w:rsidRPr="00D52D8D">
        <w:rPr>
          <w:rFonts w:ascii="Tahoma" w:hAnsi="Tahoma" w:cs="Tahoma"/>
          <w:sz w:val="18"/>
          <w:szCs w:val="18"/>
        </w:rPr>
        <w:t>del</w:t>
      </w:r>
      <w:r>
        <w:rPr>
          <w:rFonts w:ascii="Tahoma" w:hAnsi="Tahoma" w:cs="Tahoma"/>
          <w:sz w:val="18"/>
          <w:szCs w:val="18"/>
        </w:rPr>
        <w:t xml:space="preserve"> nuovo </w:t>
      </w:r>
      <w:proofErr w:type="spellStart"/>
      <w:r w:rsidRPr="00D52D8D">
        <w:rPr>
          <w:rFonts w:ascii="Tahoma" w:hAnsi="Tahoma" w:cs="Tahoma"/>
          <w:sz w:val="18"/>
          <w:szCs w:val="18"/>
        </w:rPr>
        <w:t>a.s.</w:t>
      </w:r>
      <w:proofErr w:type="spellEnd"/>
      <w:r w:rsidRPr="00D52D8D">
        <w:rPr>
          <w:rFonts w:ascii="Tahoma" w:hAnsi="Tahoma" w:cs="Tahoma"/>
          <w:sz w:val="18"/>
          <w:szCs w:val="18"/>
        </w:rPr>
        <w:t xml:space="preserve"> 2018/2019, si comunica che tutte le istituzioni scolastiche statali dovranno </w:t>
      </w:r>
      <w:r w:rsidRPr="00D52D8D">
        <w:rPr>
          <w:rFonts w:ascii="Tahoma" w:hAnsi="Tahoma" w:cs="Tahoma"/>
          <w:b/>
          <w:sz w:val="18"/>
          <w:szCs w:val="18"/>
        </w:rPr>
        <w:t xml:space="preserve">segnalare tempestivamente la variazione </w:t>
      </w:r>
      <w:r w:rsidRPr="00D52D8D">
        <w:rPr>
          <w:rFonts w:ascii="Tahoma" w:hAnsi="Tahoma" w:cs="Tahoma"/>
          <w:sz w:val="18"/>
          <w:szCs w:val="18"/>
        </w:rPr>
        <w:t xml:space="preserve">del nuovo Responsabile del Procedimento </w:t>
      </w:r>
      <w:r w:rsidRPr="00D52D8D">
        <w:rPr>
          <w:rFonts w:ascii="Tahoma" w:hAnsi="Tahoma" w:cs="Tahoma"/>
          <w:b/>
          <w:sz w:val="18"/>
          <w:szCs w:val="18"/>
        </w:rPr>
        <w:t>per le Rilevazione permessi ex Legge 104/1992</w:t>
      </w:r>
      <w:r w:rsidRPr="00D52D8D">
        <w:rPr>
          <w:rFonts w:ascii="Tahoma" w:hAnsi="Tahoma" w:cs="Tahoma"/>
          <w:sz w:val="18"/>
          <w:szCs w:val="18"/>
        </w:rPr>
        <w:t>.</w:t>
      </w:r>
    </w:p>
    <w:p w:rsidR="00CB2BBA" w:rsidRPr="00D52D8D" w:rsidRDefault="00CB2BBA" w:rsidP="00CB2BBA">
      <w:pPr>
        <w:spacing w:after="120"/>
        <w:ind w:firstLine="567"/>
        <w:jc w:val="both"/>
        <w:rPr>
          <w:rFonts w:ascii="Tahoma" w:hAnsi="Tahoma" w:cs="Tahoma"/>
          <w:sz w:val="18"/>
          <w:szCs w:val="18"/>
        </w:rPr>
      </w:pPr>
      <w:r w:rsidRPr="00D52D8D">
        <w:rPr>
          <w:rFonts w:ascii="Tahoma" w:hAnsi="Tahoma" w:cs="Tahoma"/>
          <w:sz w:val="18"/>
          <w:szCs w:val="18"/>
        </w:rPr>
        <w:t>Per l’anagrafe delle prestazioni l’associazione/cambio responsabile</w:t>
      </w:r>
      <w:r>
        <w:rPr>
          <w:rFonts w:ascii="Tahoma" w:hAnsi="Tahoma" w:cs="Tahoma"/>
          <w:sz w:val="18"/>
          <w:szCs w:val="18"/>
        </w:rPr>
        <w:t xml:space="preserve"> del procedimento</w:t>
      </w:r>
      <w:r w:rsidRPr="00D52D8D">
        <w:rPr>
          <w:rFonts w:ascii="Tahoma" w:hAnsi="Tahoma" w:cs="Tahoma"/>
          <w:sz w:val="18"/>
          <w:szCs w:val="18"/>
        </w:rPr>
        <w:t xml:space="preserve"> è </w:t>
      </w:r>
      <w:r w:rsidRPr="00D52D8D">
        <w:rPr>
          <w:rFonts w:ascii="Tahoma" w:hAnsi="Tahoma" w:cs="Tahoma"/>
          <w:sz w:val="18"/>
          <w:szCs w:val="18"/>
          <w:u w:val="single"/>
        </w:rPr>
        <w:t>solo per la consultazione dello storico fino al 31/12/2017</w:t>
      </w:r>
      <w:r w:rsidRPr="00D52D8D">
        <w:rPr>
          <w:rFonts w:ascii="Tahoma" w:hAnsi="Tahoma" w:cs="Tahoma"/>
          <w:sz w:val="18"/>
          <w:szCs w:val="18"/>
        </w:rPr>
        <w:t xml:space="preserve">, in quanto dal 1 gennaio 2018 è attivo “Il nuovo sistema di autenticazione in </w:t>
      </w:r>
      <w:proofErr w:type="spellStart"/>
      <w:r w:rsidRPr="00D52D8D">
        <w:rPr>
          <w:rFonts w:ascii="Tahoma" w:hAnsi="Tahoma" w:cs="Tahoma"/>
          <w:sz w:val="18"/>
          <w:szCs w:val="18"/>
        </w:rPr>
        <w:t>PerlPA</w:t>
      </w:r>
      <w:proofErr w:type="spellEnd"/>
      <w:r w:rsidRPr="00D52D8D">
        <w:rPr>
          <w:rFonts w:ascii="Tahoma" w:hAnsi="Tahoma" w:cs="Tahoma"/>
          <w:sz w:val="18"/>
          <w:szCs w:val="18"/>
        </w:rPr>
        <w:t>”, ved</w:t>
      </w:r>
      <w:r>
        <w:rPr>
          <w:rFonts w:ascii="Tahoma" w:hAnsi="Tahoma" w:cs="Tahoma"/>
          <w:sz w:val="18"/>
          <w:szCs w:val="18"/>
        </w:rPr>
        <w:t>asi</w:t>
      </w:r>
      <w:r w:rsidRPr="00D52D8D">
        <w:rPr>
          <w:rFonts w:ascii="Tahoma" w:hAnsi="Tahoma" w:cs="Tahoma"/>
          <w:sz w:val="18"/>
          <w:szCs w:val="18"/>
        </w:rPr>
        <w:t xml:space="preserve"> tutte le </w:t>
      </w:r>
      <w:hyperlink r:id="rId8" w:history="1">
        <w:r w:rsidRPr="00D52D8D">
          <w:rPr>
            <w:rStyle w:val="Collegamentoipertestuale"/>
            <w:rFonts w:ascii="Tahoma" w:hAnsi="Tahoma" w:cs="Tahoma"/>
            <w:sz w:val="18"/>
            <w:szCs w:val="18"/>
          </w:rPr>
          <w:t>news pubblicate sul sito dello scrivente ufficio</w:t>
        </w:r>
      </w:hyperlink>
      <w:r w:rsidRPr="00D52D8D">
        <w:rPr>
          <w:rFonts w:ascii="Tahoma" w:hAnsi="Tahoma" w:cs="Tahoma"/>
          <w:sz w:val="18"/>
          <w:szCs w:val="18"/>
        </w:rPr>
        <w:t>.</w:t>
      </w:r>
    </w:p>
    <w:p w:rsidR="00CB2BBA" w:rsidRPr="00D52D8D" w:rsidRDefault="00CB2BBA" w:rsidP="00CB2BBA">
      <w:pPr>
        <w:spacing w:after="120"/>
        <w:ind w:firstLine="567"/>
        <w:jc w:val="both"/>
        <w:rPr>
          <w:rFonts w:ascii="Tahoma" w:hAnsi="Tahoma" w:cs="Tahoma"/>
          <w:sz w:val="18"/>
          <w:szCs w:val="18"/>
        </w:rPr>
      </w:pPr>
      <w:r w:rsidRPr="00D52D8D">
        <w:rPr>
          <w:rFonts w:ascii="Tahoma" w:hAnsi="Tahoma" w:cs="Tahoma"/>
          <w:b/>
          <w:sz w:val="18"/>
          <w:szCs w:val="18"/>
        </w:rPr>
        <w:t>Le richieste di modifica</w:t>
      </w:r>
      <w:r w:rsidRPr="00D52D8D">
        <w:rPr>
          <w:rFonts w:ascii="Tahoma" w:hAnsi="Tahoma" w:cs="Tahoma"/>
          <w:sz w:val="18"/>
          <w:szCs w:val="18"/>
        </w:rPr>
        <w:t xml:space="preserve"> dati Associazione/Cambio del Nuovo Responsabile del Procedimento U.I (Unità di Inserimento) </w:t>
      </w:r>
      <w:r w:rsidRPr="00D52D8D">
        <w:rPr>
          <w:rFonts w:ascii="Tahoma" w:hAnsi="Tahoma" w:cs="Tahoma"/>
          <w:b/>
          <w:sz w:val="18"/>
          <w:szCs w:val="18"/>
        </w:rPr>
        <w:t>devono essere inoltrare al referente regionale</w:t>
      </w:r>
      <w:r w:rsidRPr="00D52D8D">
        <w:rPr>
          <w:rFonts w:ascii="Tahoma" w:hAnsi="Tahoma" w:cs="Tahoma"/>
          <w:sz w:val="18"/>
          <w:szCs w:val="18"/>
        </w:rPr>
        <w:t xml:space="preserve"> </w:t>
      </w:r>
      <w:r w:rsidRPr="00D52D8D">
        <w:rPr>
          <w:rFonts w:ascii="Tahoma" w:hAnsi="Tahoma" w:cs="Tahoma"/>
          <w:i/>
          <w:sz w:val="18"/>
          <w:szCs w:val="18"/>
        </w:rPr>
        <w:t>sig.ra Anna Dal Zotto</w:t>
      </w:r>
      <w:r w:rsidRPr="00D52D8D">
        <w:rPr>
          <w:rFonts w:ascii="Tahoma" w:hAnsi="Tahoma" w:cs="Tahoma"/>
          <w:sz w:val="18"/>
          <w:szCs w:val="18"/>
        </w:rPr>
        <w:t xml:space="preserve">, </w:t>
      </w:r>
      <w:r w:rsidRPr="00D52D8D">
        <w:rPr>
          <w:rFonts w:ascii="Tahoma" w:hAnsi="Tahoma" w:cs="Tahoma"/>
          <w:b/>
          <w:sz w:val="18"/>
          <w:szCs w:val="18"/>
        </w:rPr>
        <w:t xml:space="preserve">esclusivamente per posta elettronica all’indirizzo </w:t>
      </w:r>
      <w:hyperlink r:id="rId9" w:history="1">
        <w:r w:rsidRPr="00D52D8D">
          <w:rPr>
            <w:rStyle w:val="Collegamentoipertestuale"/>
            <w:rFonts w:ascii="Tahoma" w:hAnsi="Tahoma" w:cs="Tahoma"/>
            <w:b/>
            <w:sz w:val="18"/>
            <w:szCs w:val="18"/>
          </w:rPr>
          <w:t>drve.perlapa.ap@istruzione.it</w:t>
        </w:r>
      </w:hyperlink>
      <w:r w:rsidRPr="00D52D8D">
        <w:rPr>
          <w:rFonts w:ascii="Tahoma" w:hAnsi="Tahoma" w:cs="Tahoma"/>
          <w:sz w:val="18"/>
          <w:szCs w:val="18"/>
        </w:rPr>
        <w:t>, contenente le seguenti tabelle debitamente compilate:</w:t>
      </w:r>
    </w:p>
    <w:tbl>
      <w:tblPr>
        <w:tblStyle w:val="Grigliatabella"/>
        <w:tblW w:w="4518" w:type="pct"/>
        <w:jc w:val="center"/>
        <w:tblLook w:val="04A0" w:firstRow="1" w:lastRow="0" w:firstColumn="1" w:lastColumn="0" w:noHBand="0" w:noVBand="1"/>
      </w:tblPr>
      <w:tblGrid>
        <w:gridCol w:w="5424"/>
        <w:gridCol w:w="3836"/>
        <w:gridCol w:w="54"/>
      </w:tblGrid>
      <w:tr w:rsidR="00CB2BBA" w:rsidRPr="009573D7" w:rsidTr="00032C29">
        <w:trPr>
          <w:jc w:val="center"/>
        </w:trPr>
        <w:tc>
          <w:tcPr>
            <w:tcW w:w="5000" w:type="pct"/>
            <w:gridSpan w:val="3"/>
            <w:tcBorders>
              <w:top w:val="nil"/>
              <w:left w:val="nil"/>
              <w:bottom w:val="single" w:sz="4" w:space="0" w:color="auto"/>
              <w:right w:val="nil"/>
            </w:tcBorders>
            <w:vAlign w:val="center"/>
          </w:tcPr>
          <w:p w:rsidR="00CB2BBA" w:rsidRPr="009573D7" w:rsidRDefault="00CB2BBA" w:rsidP="00032C29">
            <w:pPr>
              <w:rPr>
                <w:rFonts w:ascii="Tahoma" w:hAnsi="Tahoma" w:cs="Tahoma"/>
                <w:b/>
                <w:sz w:val="16"/>
                <w:szCs w:val="16"/>
              </w:rPr>
            </w:pPr>
            <w:r w:rsidRPr="009573D7">
              <w:rPr>
                <w:rFonts w:ascii="Tahoma" w:hAnsi="Tahoma" w:cs="Tahoma"/>
                <w:b/>
                <w:sz w:val="16"/>
                <w:szCs w:val="16"/>
              </w:rPr>
              <w:t xml:space="preserve">Dati della UI </w:t>
            </w:r>
            <w:r w:rsidRPr="009573D7">
              <w:rPr>
                <w:rFonts w:ascii="Tahoma" w:hAnsi="Tahoma" w:cs="Tahoma"/>
                <w:i/>
                <w:sz w:val="16"/>
                <w:szCs w:val="16"/>
              </w:rPr>
              <w:t xml:space="preserve">(Unità di inserimento) </w:t>
            </w:r>
            <w:r w:rsidRPr="009573D7">
              <w:rPr>
                <w:rFonts w:ascii="Tahoma" w:hAnsi="Tahoma" w:cs="Tahoma"/>
                <w:b/>
                <w:sz w:val="16"/>
                <w:szCs w:val="16"/>
              </w:rPr>
              <w:t>dell’istituto:</w:t>
            </w:r>
          </w:p>
        </w:tc>
      </w:tr>
      <w:tr w:rsidR="004E261D" w:rsidRPr="006B5585" w:rsidTr="00CB2BBA">
        <w:trPr>
          <w:gridAfter w:val="1"/>
          <w:wAfter w:w="29" w:type="pct"/>
          <w:jc w:val="center"/>
        </w:trPr>
        <w:tc>
          <w:tcPr>
            <w:tcW w:w="4971" w:type="pct"/>
            <w:gridSpan w:val="2"/>
            <w:tcBorders>
              <w:left w:val="single" w:sz="4" w:space="0" w:color="auto"/>
              <w:right w:val="single" w:sz="4" w:space="0" w:color="auto"/>
            </w:tcBorders>
          </w:tcPr>
          <w:p w:rsidR="004E261D" w:rsidRPr="006B5585" w:rsidRDefault="004E261D" w:rsidP="00C81F11">
            <w:pPr>
              <w:jc w:val="center"/>
              <w:rPr>
                <w:rFonts w:ascii="Tahoma" w:hAnsi="Tahoma" w:cs="Tahoma"/>
                <w:b/>
                <w:sz w:val="20"/>
                <w:szCs w:val="20"/>
              </w:rPr>
            </w:pPr>
            <w:r w:rsidRPr="006B5585">
              <w:rPr>
                <w:rFonts w:ascii="Tahoma" w:hAnsi="Tahoma" w:cs="Tahoma"/>
                <w:b/>
                <w:sz w:val="20"/>
                <w:szCs w:val="20"/>
              </w:rPr>
              <w:t xml:space="preserve">Dati della UI </w:t>
            </w:r>
            <w:r w:rsidRPr="006B5585">
              <w:rPr>
                <w:rFonts w:ascii="Tahoma" w:hAnsi="Tahoma" w:cs="Tahoma"/>
                <w:i/>
                <w:sz w:val="20"/>
                <w:szCs w:val="20"/>
              </w:rPr>
              <w:t xml:space="preserve">(Unità di inserimento) </w:t>
            </w:r>
            <w:r w:rsidRPr="006B5585">
              <w:rPr>
                <w:rFonts w:ascii="Tahoma" w:hAnsi="Tahoma" w:cs="Tahoma"/>
                <w:b/>
                <w:sz w:val="20"/>
                <w:szCs w:val="20"/>
              </w:rPr>
              <w:t>dell’istituto:</w:t>
            </w:r>
          </w:p>
        </w:tc>
      </w:tr>
      <w:tr w:rsidR="004E261D" w:rsidRPr="006B5585" w:rsidTr="00CB2BBA">
        <w:trPr>
          <w:gridAfter w:val="1"/>
          <w:wAfter w:w="29" w:type="pct"/>
          <w:trHeight w:val="283"/>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CODICE FISCALE</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283"/>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CODICE MECCANOGRAFICO</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283"/>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DENOMINAZIONE DELL’ISTITUTO</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283"/>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INDIRIZZO</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283"/>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CAP</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283"/>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COMUNE</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283"/>
          <w:jc w:val="center"/>
        </w:trPr>
        <w:tc>
          <w:tcPr>
            <w:tcW w:w="2912" w:type="pct"/>
            <w:tcBorders>
              <w:left w:val="single" w:sz="4" w:space="0" w:color="auto"/>
              <w:bottom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E-MAL</w:t>
            </w:r>
          </w:p>
        </w:tc>
        <w:tc>
          <w:tcPr>
            <w:tcW w:w="2059" w:type="pct"/>
            <w:tcBorders>
              <w:bottom w:val="single" w:sz="4" w:space="0" w:color="auto"/>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jc w:val="center"/>
        </w:trPr>
        <w:tc>
          <w:tcPr>
            <w:tcW w:w="2912" w:type="pct"/>
            <w:tcBorders>
              <w:left w:val="nil"/>
              <w:bottom w:val="single" w:sz="4" w:space="0" w:color="auto"/>
              <w:right w:val="nil"/>
            </w:tcBorders>
          </w:tcPr>
          <w:p w:rsidR="004E261D" w:rsidRPr="006B5585" w:rsidRDefault="004E261D" w:rsidP="00710414">
            <w:pPr>
              <w:jc w:val="both"/>
              <w:rPr>
                <w:rFonts w:ascii="Tahoma" w:hAnsi="Tahoma" w:cs="Tahoma"/>
                <w:sz w:val="20"/>
                <w:szCs w:val="20"/>
              </w:rPr>
            </w:pPr>
          </w:p>
        </w:tc>
        <w:tc>
          <w:tcPr>
            <w:tcW w:w="2059" w:type="pct"/>
            <w:tcBorders>
              <w:left w:val="nil"/>
              <w:bottom w:val="single" w:sz="4" w:space="0" w:color="auto"/>
              <w:right w:val="nil"/>
            </w:tcBorders>
          </w:tcPr>
          <w:p w:rsidR="004E261D" w:rsidRPr="006B5585" w:rsidRDefault="004E261D" w:rsidP="00710414">
            <w:pPr>
              <w:jc w:val="both"/>
              <w:rPr>
                <w:rFonts w:ascii="Tahoma" w:hAnsi="Tahoma" w:cs="Tahoma"/>
                <w:sz w:val="20"/>
                <w:szCs w:val="20"/>
              </w:rPr>
            </w:pPr>
          </w:p>
        </w:tc>
      </w:tr>
      <w:tr w:rsidR="004E261D" w:rsidRPr="006B5585" w:rsidTr="00CB2BBA">
        <w:trPr>
          <w:gridAfter w:val="1"/>
          <w:wAfter w:w="29" w:type="pct"/>
          <w:jc w:val="center"/>
        </w:trPr>
        <w:tc>
          <w:tcPr>
            <w:tcW w:w="4971" w:type="pct"/>
            <w:gridSpan w:val="2"/>
            <w:tcBorders>
              <w:left w:val="single" w:sz="4" w:space="0" w:color="auto"/>
              <w:right w:val="single" w:sz="4" w:space="0" w:color="auto"/>
            </w:tcBorders>
          </w:tcPr>
          <w:p w:rsidR="004E261D" w:rsidRPr="006B5585" w:rsidRDefault="004E261D" w:rsidP="00C81F11">
            <w:pPr>
              <w:jc w:val="center"/>
              <w:rPr>
                <w:rFonts w:ascii="Tahoma" w:hAnsi="Tahoma" w:cs="Tahoma"/>
                <w:sz w:val="20"/>
                <w:szCs w:val="20"/>
              </w:rPr>
            </w:pPr>
            <w:r w:rsidRPr="006B5585">
              <w:rPr>
                <w:rFonts w:ascii="Tahoma" w:hAnsi="Tahoma" w:cs="Tahoma"/>
                <w:sz w:val="20"/>
                <w:szCs w:val="20"/>
              </w:rPr>
              <w:t xml:space="preserve">Dati del </w:t>
            </w:r>
            <w:r w:rsidRPr="006B5585">
              <w:rPr>
                <w:rFonts w:ascii="Tahoma" w:hAnsi="Tahoma" w:cs="Tahoma"/>
                <w:b/>
                <w:sz w:val="20"/>
                <w:szCs w:val="20"/>
              </w:rPr>
              <w:t>NUOVO Responsabile</w:t>
            </w:r>
            <w:r w:rsidRPr="006B5585">
              <w:rPr>
                <w:rFonts w:ascii="Tahoma" w:hAnsi="Tahoma" w:cs="Tahoma"/>
                <w:sz w:val="20"/>
                <w:szCs w:val="20"/>
              </w:rPr>
              <w:t xml:space="preserve"> del Procedimento UI</w:t>
            </w:r>
          </w:p>
        </w:tc>
      </w:tr>
      <w:tr w:rsidR="004E261D" w:rsidRPr="006B5585" w:rsidTr="00CB2BBA">
        <w:trPr>
          <w:gridAfter w:val="1"/>
          <w:wAfter w:w="29" w:type="pct"/>
          <w:trHeight w:val="340"/>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COGNOME</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340"/>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NOME</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340"/>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CODICE FISCALE</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340"/>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E-MAIL</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340"/>
          <w:jc w:val="center"/>
        </w:trPr>
        <w:tc>
          <w:tcPr>
            <w:tcW w:w="4971" w:type="pct"/>
            <w:gridSpan w:val="2"/>
            <w:tcBorders>
              <w:left w:val="single" w:sz="4" w:space="0" w:color="auto"/>
              <w:righ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Allegando copia del documento (</w:t>
            </w:r>
            <w:r w:rsidRPr="006B5585">
              <w:rPr>
                <w:rFonts w:ascii="Tahoma" w:hAnsi="Tahoma" w:cs="Tahoma"/>
                <w:i/>
                <w:sz w:val="20"/>
                <w:szCs w:val="20"/>
              </w:rPr>
              <w:t>in corso di validità e codice fiscale</w:t>
            </w:r>
            <w:r w:rsidRPr="006B5585">
              <w:rPr>
                <w:rFonts w:ascii="Tahoma" w:hAnsi="Tahoma" w:cs="Tahoma"/>
                <w:sz w:val="20"/>
                <w:szCs w:val="20"/>
              </w:rPr>
              <w:t>)</w:t>
            </w:r>
          </w:p>
        </w:tc>
      </w:tr>
      <w:tr w:rsidR="004E261D" w:rsidRPr="006B5585" w:rsidTr="00CB2BBA">
        <w:trPr>
          <w:gridAfter w:val="1"/>
          <w:wAfter w:w="29" w:type="pct"/>
          <w:jc w:val="center"/>
        </w:trPr>
        <w:tc>
          <w:tcPr>
            <w:tcW w:w="4971" w:type="pct"/>
            <w:gridSpan w:val="2"/>
            <w:tcBorders>
              <w:left w:val="nil"/>
              <w:bottom w:val="single" w:sz="4" w:space="0" w:color="auto"/>
              <w:right w:val="nil"/>
            </w:tcBorders>
          </w:tcPr>
          <w:p w:rsidR="004E261D" w:rsidRPr="006B5585" w:rsidRDefault="004E261D" w:rsidP="00710414">
            <w:pPr>
              <w:jc w:val="both"/>
              <w:rPr>
                <w:rFonts w:ascii="Tahoma" w:hAnsi="Tahoma" w:cs="Tahoma"/>
                <w:sz w:val="20"/>
                <w:szCs w:val="20"/>
              </w:rPr>
            </w:pPr>
          </w:p>
        </w:tc>
      </w:tr>
      <w:tr w:rsidR="004E261D" w:rsidRPr="006B5585" w:rsidTr="00CB2BBA">
        <w:trPr>
          <w:gridAfter w:val="1"/>
          <w:wAfter w:w="29" w:type="pct"/>
          <w:jc w:val="center"/>
        </w:trPr>
        <w:tc>
          <w:tcPr>
            <w:tcW w:w="4971" w:type="pct"/>
            <w:gridSpan w:val="2"/>
            <w:tcBorders>
              <w:left w:val="single" w:sz="4" w:space="0" w:color="auto"/>
              <w:right w:val="single" w:sz="4" w:space="0" w:color="auto"/>
            </w:tcBorders>
          </w:tcPr>
          <w:p w:rsidR="004E261D" w:rsidRPr="006B5585" w:rsidRDefault="004E261D" w:rsidP="00C81F11">
            <w:pPr>
              <w:jc w:val="center"/>
              <w:rPr>
                <w:rFonts w:ascii="Tahoma" w:hAnsi="Tahoma" w:cs="Tahoma"/>
                <w:sz w:val="20"/>
                <w:szCs w:val="20"/>
              </w:rPr>
            </w:pPr>
            <w:r w:rsidRPr="006B5585">
              <w:rPr>
                <w:rFonts w:ascii="Tahoma" w:hAnsi="Tahoma" w:cs="Tahoma"/>
                <w:sz w:val="20"/>
                <w:szCs w:val="20"/>
              </w:rPr>
              <w:t xml:space="preserve">Dati del </w:t>
            </w:r>
            <w:r w:rsidRPr="006B5585">
              <w:rPr>
                <w:rFonts w:ascii="Tahoma" w:hAnsi="Tahoma" w:cs="Tahoma"/>
                <w:b/>
                <w:sz w:val="20"/>
                <w:szCs w:val="20"/>
              </w:rPr>
              <w:t>VECCHIO Responsabile</w:t>
            </w:r>
            <w:r w:rsidRPr="006B5585">
              <w:rPr>
                <w:rFonts w:ascii="Tahoma" w:hAnsi="Tahoma" w:cs="Tahoma"/>
                <w:sz w:val="20"/>
                <w:szCs w:val="20"/>
              </w:rPr>
              <w:t xml:space="preserve"> del Procedimento UI</w:t>
            </w:r>
          </w:p>
        </w:tc>
      </w:tr>
      <w:tr w:rsidR="004E261D" w:rsidRPr="006B5585" w:rsidTr="00CB2BBA">
        <w:trPr>
          <w:gridAfter w:val="1"/>
          <w:wAfter w:w="29" w:type="pct"/>
          <w:trHeight w:val="340"/>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COGNOME</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340"/>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NOME</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340"/>
          <w:jc w:val="center"/>
        </w:trPr>
        <w:tc>
          <w:tcPr>
            <w:tcW w:w="2912" w:type="pct"/>
            <w:tcBorders>
              <w:left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CODICE FISCALE</w:t>
            </w:r>
          </w:p>
        </w:tc>
        <w:tc>
          <w:tcPr>
            <w:tcW w:w="2059" w:type="pct"/>
            <w:tcBorders>
              <w:right w:val="single" w:sz="4" w:space="0" w:color="auto"/>
            </w:tcBorders>
            <w:vAlign w:val="center"/>
          </w:tcPr>
          <w:p w:rsidR="004E261D" w:rsidRPr="006B5585" w:rsidRDefault="004E261D" w:rsidP="006B5585">
            <w:pPr>
              <w:rPr>
                <w:rFonts w:ascii="Tahoma" w:hAnsi="Tahoma" w:cs="Tahoma"/>
                <w:sz w:val="20"/>
                <w:szCs w:val="20"/>
              </w:rPr>
            </w:pPr>
          </w:p>
        </w:tc>
      </w:tr>
      <w:tr w:rsidR="004E261D" w:rsidRPr="006B5585" w:rsidTr="00CB2BBA">
        <w:trPr>
          <w:gridAfter w:val="1"/>
          <w:wAfter w:w="29" w:type="pct"/>
          <w:trHeight w:val="340"/>
          <w:jc w:val="center"/>
        </w:trPr>
        <w:tc>
          <w:tcPr>
            <w:tcW w:w="2912" w:type="pct"/>
            <w:tcBorders>
              <w:left w:val="single" w:sz="4" w:space="0" w:color="auto"/>
              <w:bottom w:val="single" w:sz="4" w:space="0" w:color="auto"/>
            </w:tcBorders>
            <w:vAlign w:val="center"/>
          </w:tcPr>
          <w:p w:rsidR="004E261D" w:rsidRPr="006B5585" w:rsidRDefault="004E261D" w:rsidP="006B5585">
            <w:pPr>
              <w:rPr>
                <w:rFonts w:ascii="Tahoma" w:hAnsi="Tahoma" w:cs="Tahoma"/>
                <w:sz w:val="20"/>
                <w:szCs w:val="20"/>
              </w:rPr>
            </w:pPr>
            <w:r w:rsidRPr="006B5585">
              <w:rPr>
                <w:rFonts w:ascii="Tahoma" w:hAnsi="Tahoma" w:cs="Tahoma"/>
                <w:sz w:val="20"/>
                <w:szCs w:val="20"/>
              </w:rPr>
              <w:t>E-MAIL</w:t>
            </w:r>
          </w:p>
        </w:tc>
        <w:tc>
          <w:tcPr>
            <w:tcW w:w="2059" w:type="pct"/>
            <w:tcBorders>
              <w:bottom w:val="single" w:sz="4" w:space="0" w:color="auto"/>
              <w:right w:val="single" w:sz="4" w:space="0" w:color="auto"/>
            </w:tcBorders>
            <w:vAlign w:val="center"/>
          </w:tcPr>
          <w:p w:rsidR="004E261D" w:rsidRPr="006B5585" w:rsidRDefault="004E261D" w:rsidP="006B5585">
            <w:pPr>
              <w:rPr>
                <w:rFonts w:ascii="Tahoma" w:hAnsi="Tahoma" w:cs="Tahoma"/>
                <w:sz w:val="20"/>
                <w:szCs w:val="20"/>
              </w:rPr>
            </w:pPr>
          </w:p>
        </w:tc>
      </w:tr>
    </w:tbl>
    <w:p w:rsidR="00CB2BBA" w:rsidRDefault="00CB2BBA" w:rsidP="00C405F9">
      <w:pPr>
        <w:spacing w:before="80" w:after="80"/>
        <w:jc w:val="both"/>
        <w:rPr>
          <w:rFonts w:ascii="Tahoma" w:eastAsia="Calibri" w:hAnsi="Tahoma" w:cs="Tahoma"/>
          <w:i/>
          <w:sz w:val="20"/>
          <w:szCs w:val="20"/>
          <w:lang w:eastAsia="en-US"/>
        </w:rPr>
      </w:pPr>
    </w:p>
    <w:p w:rsidR="00CB2BBA" w:rsidRDefault="00CB2BBA">
      <w:pPr>
        <w:rPr>
          <w:rFonts w:ascii="Tahoma" w:eastAsia="Calibri" w:hAnsi="Tahoma" w:cs="Tahoma"/>
          <w:i/>
          <w:sz w:val="20"/>
          <w:szCs w:val="20"/>
          <w:lang w:eastAsia="en-US"/>
        </w:rPr>
      </w:pPr>
      <w:r>
        <w:rPr>
          <w:rFonts w:ascii="Tahoma" w:eastAsia="Calibri" w:hAnsi="Tahoma" w:cs="Tahoma"/>
          <w:i/>
          <w:sz w:val="20"/>
          <w:szCs w:val="20"/>
          <w:lang w:eastAsia="en-US"/>
        </w:rPr>
        <w:br w:type="page"/>
      </w:r>
    </w:p>
    <w:p w:rsidR="00CB2BBA" w:rsidRDefault="00CB2BBA" w:rsidP="00CB2BBA">
      <w:pPr>
        <w:jc w:val="center"/>
        <w:rPr>
          <w:rFonts w:ascii="Verdana" w:hAnsi="Verdana"/>
          <w:b/>
          <w:sz w:val="18"/>
          <w:szCs w:val="18"/>
        </w:rPr>
      </w:pPr>
      <w:r>
        <w:rPr>
          <w:rFonts w:ascii="Verdana" w:hAnsi="Verdana"/>
          <w:b/>
          <w:sz w:val="18"/>
          <w:szCs w:val="18"/>
        </w:rPr>
        <w:lastRenderedPageBreak/>
        <w:t>INFORMATIVA PRIVACY</w:t>
      </w:r>
    </w:p>
    <w:p w:rsidR="00CB2BBA" w:rsidRPr="00327352" w:rsidRDefault="00CB2BBA" w:rsidP="00CB2BBA">
      <w:pPr>
        <w:pStyle w:val="NormaleWeb"/>
        <w:spacing w:before="0" w:beforeAutospacing="0" w:after="0" w:afterAutospacing="0"/>
        <w:jc w:val="center"/>
        <w:rPr>
          <w:rFonts w:ascii="Verdana" w:hAnsi="Verdana"/>
          <w:sz w:val="18"/>
          <w:szCs w:val="18"/>
        </w:rPr>
      </w:pPr>
      <w:r w:rsidRPr="00327352">
        <w:rPr>
          <w:rFonts w:ascii="Verdana" w:hAnsi="Verdana"/>
          <w:sz w:val="18"/>
          <w:szCs w:val="18"/>
        </w:rPr>
        <w:t>(art. 13 Regolamento UE 2016/679)</w:t>
      </w:r>
    </w:p>
    <w:p w:rsidR="00CB2BBA" w:rsidRDefault="00CB2BBA" w:rsidP="00CB2BBA">
      <w:pPr>
        <w:pStyle w:val="NormaleWeb"/>
        <w:spacing w:before="0" w:beforeAutospacing="0" w:after="0" w:afterAutospacing="0"/>
        <w:jc w:val="center"/>
        <w:rPr>
          <w:rFonts w:ascii="Verdana" w:hAnsi="Verdana"/>
          <w:b/>
          <w:sz w:val="18"/>
          <w:szCs w:val="18"/>
        </w:rPr>
      </w:pPr>
    </w:p>
    <w:p w:rsidR="00CB2BBA" w:rsidRDefault="00CB2BBA" w:rsidP="00CB2BBA">
      <w:pPr>
        <w:pStyle w:val="Paragrafoelenco"/>
        <w:widowControl w:val="0"/>
        <w:numPr>
          <w:ilvl w:val="0"/>
          <w:numId w:val="14"/>
        </w:numPr>
        <w:tabs>
          <w:tab w:val="left" w:pos="0"/>
        </w:tabs>
        <w:autoSpaceDE w:val="0"/>
        <w:autoSpaceDN w:val="0"/>
        <w:contextualSpacing w:val="0"/>
        <w:jc w:val="both"/>
        <w:rPr>
          <w:rFonts w:ascii="Verdana" w:hAnsi="Verdana"/>
          <w:w w:val="95"/>
          <w:sz w:val="18"/>
          <w:szCs w:val="18"/>
        </w:rPr>
      </w:pPr>
      <w:r>
        <w:rPr>
          <w:rFonts w:ascii="Verdana" w:hAnsi="Verdana"/>
          <w:w w:val="95"/>
          <w:sz w:val="18"/>
          <w:szCs w:val="18"/>
        </w:rPr>
        <w:t xml:space="preserve">Attraverso la compilazione del presente modulo di iscrizione vengono conferiti i dati personali del Responsabile del Procedimento necessari alla </w:t>
      </w:r>
      <w:r w:rsidRPr="009573D7">
        <w:rPr>
          <w:rFonts w:ascii="Verdana" w:hAnsi="Verdana"/>
          <w:b/>
          <w:i/>
          <w:w w:val="95"/>
          <w:sz w:val="18"/>
          <w:szCs w:val="18"/>
        </w:rPr>
        <w:t>“</w:t>
      </w:r>
      <w:r w:rsidRPr="009573D7">
        <w:rPr>
          <w:rFonts w:ascii="Tahoma" w:hAnsi="Tahoma" w:cs="Tahoma"/>
          <w:b/>
          <w:i/>
          <w:sz w:val="18"/>
          <w:szCs w:val="18"/>
        </w:rPr>
        <w:t xml:space="preserve">Gestione </w:t>
      </w:r>
      <w:r>
        <w:rPr>
          <w:rFonts w:ascii="Tahoma" w:hAnsi="Tahoma" w:cs="Tahoma"/>
          <w:b/>
          <w:i/>
          <w:sz w:val="18"/>
          <w:szCs w:val="18"/>
        </w:rPr>
        <w:t xml:space="preserve">delle </w:t>
      </w:r>
      <w:r w:rsidRPr="009573D7">
        <w:rPr>
          <w:rFonts w:ascii="Tahoma" w:hAnsi="Tahoma" w:cs="Tahoma"/>
          <w:b/>
          <w:i/>
          <w:sz w:val="18"/>
          <w:szCs w:val="18"/>
        </w:rPr>
        <w:t xml:space="preserve">utenze </w:t>
      </w:r>
      <w:r w:rsidRPr="00D52D8D">
        <w:rPr>
          <w:rFonts w:ascii="Tahoma" w:hAnsi="Tahoma" w:cs="Tahoma"/>
          <w:b/>
          <w:sz w:val="18"/>
          <w:szCs w:val="18"/>
        </w:rPr>
        <w:t>Rilevazione permessi ex Legge 104/1992</w:t>
      </w:r>
      <w:r>
        <w:rPr>
          <w:rFonts w:ascii="Tahoma" w:hAnsi="Tahoma" w:cs="Tahoma"/>
          <w:b/>
          <w:sz w:val="18"/>
          <w:szCs w:val="18"/>
        </w:rPr>
        <w:t xml:space="preserve"> e </w:t>
      </w:r>
      <w:r>
        <w:rPr>
          <w:rFonts w:ascii="Tahoma" w:hAnsi="Tahoma" w:cs="Tahoma"/>
          <w:b/>
          <w:i/>
          <w:sz w:val="18"/>
          <w:szCs w:val="18"/>
        </w:rPr>
        <w:t>Anagrafe delle prestazioni</w:t>
      </w:r>
      <w:r w:rsidRPr="009573D7">
        <w:rPr>
          <w:rFonts w:ascii="Tahoma" w:hAnsi="Tahoma" w:cs="Tahoma"/>
          <w:b/>
          <w:i/>
          <w:sz w:val="18"/>
          <w:szCs w:val="18"/>
        </w:rPr>
        <w:t>”</w:t>
      </w:r>
      <w:r>
        <w:rPr>
          <w:rFonts w:ascii="Tahoma" w:hAnsi="Tahoma" w:cs="Tahoma"/>
          <w:sz w:val="18"/>
          <w:szCs w:val="18"/>
        </w:rPr>
        <w:t xml:space="preserve">; </w:t>
      </w:r>
      <w:r>
        <w:rPr>
          <w:rFonts w:ascii="Verdana" w:hAnsi="Verdana"/>
          <w:w w:val="95"/>
          <w:sz w:val="18"/>
          <w:szCs w:val="18"/>
        </w:rPr>
        <w:t>tali dati saranno trattati (</w:t>
      </w:r>
      <w:r w:rsidRPr="009573D7">
        <w:rPr>
          <w:rFonts w:ascii="Verdana" w:hAnsi="Verdana"/>
          <w:i/>
          <w:w w:val="95"/>
          <w:sz w:val="18"/>
          <w:szCs w:val="18"/>
        </w:rPr>
        <w:t>cioè raccolti, registrati, consultati, estratti, organizzati, strutturati, modificati, adattati, comunicati, trasmessi, conservati</w:t>
      </w:r>
      <w:r>
        <w:rPr>
          <w:rFonts w:ascii="Verdana" w:hAnsi="Verdana"/>
          <w:w w:val="95"/>
          <w:sz w:val="18"/>
          <w:szCs w:val="18"/>
        </w:rPr>
        <w:t>) in modo corretto e trasparente nei confronti dell'interessato stesso, con strumenti cartacei ed elettronici, con misure tecniche e organizzative idonee a garantire la sicurezza, la protezione da trattamenti non autorizzati (</w:t>
      </w:r>
      <w:r w:rsidRPr="009573D7">
        <w:rPr>
          <w:rFonts w:ascii="Verdana" w:hAnsi="Verdana"/>
          <w:i/>
          <w:w w:val="95"/>
          <w:sz w:val="18"/>
          <w:szCs w:val="18"/>
        </w:rPr>
        <w:t>o illeciti</w:t>
      </w:r>
      <w:r>
        <w:rPr>
          <w:rFonts w:ascii="Verdana" w:hAnsi="Verdana"/>
          <w:w w:val="95"/>
          <w:sz w:val="18"/>
          <w:szCs w:val="18"/>
        </w:rPr>
        <w:t>) e da rischi di perdita, distruzione e danno accidentale.</w:t>
      </w:r>
    </w:p>
    <w:p w:rsidR="00CB2BBA" w:rsidRDefault="00CB2BBA" w:rsidP="00CB2BBA">
      <w:pPr>
        <w:pStyle w:val="Paragrafoelenco"/>
        <w:widowControl w:val="0"/>
        <w:numPr>
          <w:ilvl w:val="0"/>
          <w:numId w:val="14"/>
        </w:numPr>
        <w:tabs>
          <w:tab w:val="left" w:pos="0"/>
        </w:tabs>
        <w:autoSpaceDE w:val="0"/>
        <w:autoSpaceDN w:val="0"/>
        <w:contextualSpacing w:val="0"/>
        <w:jc w:val="both"/>
        <w:rPr>
          <w:rFonts w:ascii="Verdana" w:hAnsi="Verdana"/>
          <w:w w:val="95"/>
          <w:sz w:val="18"/>
          <w:szCs w:val="18"/>
        </w:rPr>
      </w:pPr>
      <w:r w:rsidRPr="00F27B14">
        <w:rPr>
          <w:rFonts w:ascii="Verdana" w:hAnsi="Verdana"/>
          <w:b/>
          <w:w w:val="95"/>
          <w:sz w:val="18"/>
          <w:szCs w:val="18"/>
        </w:rPr>
        <w:t>Titolare del trattamento dei dati</w:t>
      </w:r>
      <w:r>
        <w:rPr>
          <w:rFonts w:ascii="Verdana" w:hAnsi="Verdana"/>
          <w:w w:val="95"/>
          <w:sz w:val="18"/>
          <w:szCs w:val="18"/>
        </w:rPr>
        <w:t xml:space="preserve"> è il Ministero dell’istruzione, dell’università e della ricerca, Ufficio Scolastico Regionale per il Veneto, al quale ci si potrà rivolgere per esercitare i diritti degli interessati - indirizzo di PEC: </w:t>
      </w:r>
      <w:hyperlink r:id="rId10" w:history="1">
        <w:r>
          <w:rPr>
            <w:rStyle w:val="Collegamentoipertestuale"/>
            <w:rFonts w:ascii="Verdana" w:hAnsi="Verdana"/>
            <w:w w:val="95"/>
            <w:sz w:val="18"/>
            <w:szCs w:val="18"/>
          </w:rPr>
          <w:t>drve@postacert.istruzione.it</w:t>
        </w:r>
      </w:hyperlink>
      <w:r>
        <w:rPr>
          <w:rFonts w:ascii="Verdana" w:hAnsi="Verdana"/>
          <w:w w:val="95"/>
          <w:sz w:val="18"/>
          <w:szCs w:val="18"/>
        </w:rPr>
        <w:t xml:space="preserve">. </w:t>
      </w:r>
    </w:p>
    <w:p w:rsidR="00CB2BBA" w:rsidRDefault="00CB2BBA" w:rsidP="00CB2BBA">
      <w:pPr>
        <w:pStyle w:val="Paragrafoelenco"/>
        <w:widowControl w:val="0"/>
        <w:numPr>
          <w:ilvl w:val="0"/>
          <w:numId w:val="14"/>
        </w:numPr>
        <w:tabs>
          <w:tab w:val="left" w:pos="0"/>
        </w:tabs>
        <w:autoSpaceDE w:val="0"/>
        <w:autoSpaceDN w:val="0"/>
        <w:contextualSpacing w:val="0"/>
        <w:jc w:val="both"/>
        <w:rPr>
          <w:rFonts w:ascii="Verdana" w:hAnsi="Verdana"/>
          <w:w w:val="95"/>
          <w:sz w:val="18"/>
          <w:szCs w:val="18"/>
        </w:rPr>
      </w:pPr>
      <w:r w:rsidRPr="00F27B14">
        <w:rPr>
          <w:rFonts w:ascii="Verdana" w:hAnsi="Verdana"/>
          <w:b/>
          <w:w w:val="95"/>
          <w:sz w:val="18"/>
          <w:szCs w:val="18"/>
        </w:rPr>
        <w:t>Il Responsabile per la protezione dei dati</w:t>
      </w:r>
      <w:r>
        <w:rPr>
          <w:rFonts w:ascii="Verdana" w:hAnsi="Verdana"/>
          <w:w w:val="95"/>
          <w:sz w:val="18"/>
          <w:szCs w:val="18"/>
        </w:rPr>
        <w:t xml:space="preserve">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11" w:history="1">
        <w:r>
          <w:rPr>
            <w:rStyle w:val="Collegamentoipertestuale"/>
            <w:rFonts w:ascii="Verdana" w:hAnsi="Verdana"/>
            <w:w w:val="95"/>
            <w:sz w:val="18"/>
            <w:szCs w:val="18"/>
          </w:rPr>
          <w:t>rpd@istruzione.it</w:t>
        </w:r>
      </w:hyperlink>
      <w:r>
        <w:rPr>
          <w:rFonts w:ascii="Verdana" w:hAnsi="Verdana"/>
          <w:w w:val="95"/>
          <w:sz w:val="18"/>
          <w:szCs w:val="18"/>
        </w:rPr>
        <w:t>.</w:t>
      </w:r>
    </w:p>
    <w:p w:rsidR="00CB2BBA" w:rsidRPr="00F27B14" w:rsidRDefault="00CB2BBA" w:rsidP="00CB2BBA">
      <w:pPr>
        <w:pStyle w:val="Paragrafoelenco"/>
        <w:widowControl w:val="0"/>
        <w:numPr>
          <w:ilvl w:val="0"/>
          <w:numId w:val="14"/>
        </w:numPr>
        <w:tabs>
          <w:tab w:val="left" w:pos="0"/>
        </w:tabs>
        <w:autoSpaceDE w:val="0"/>
        <w:autoSpaceDN w:val="0"/>
        <w:jc w:val="both"/>
        <w:rPr>
          <w:rFonts w:ascii="Verdana" w:hAnsi="Verdana"/>
          <w:w w:val="95"/>
          <w:sz w:val="18"/>
          <w:szCs w:val="18"/>
        </w:rPr>
      </w:pPr>
      <w:r w:rsidRPr="00F27B14">
        <w:rPr>
          <w:rFonts w:ascii="Verdana" w:hAnsi="Verdana"/>
          <w:b/>
          <w:w w:val="95"/>
          <w:sz w:val="18"/>
          <w:szCs w:val="18"/>
        </w:rPr>
        <w:t>Finalità del trattamento</w:t>
      </w:r>
      <w:r w:rsidRPr="00F27B14">
        <w:rPr>
          <w:rFonts w:ascii="Verdana" w:hAnsi="Verdana"/>
          <w:w w:val="95"/>
          <w:sz w:val="18"/>
          <w:szCs w:val="18"/>
        </w:rPr>
        <w:t xml:space="preserve">: Tutti i dati personali forniti </w:t>
      </w:r>
      <w:r>
        <w:rPr>
          <w:rFonts w:ascii="Verdana" w:hAnsi="Verdana"/>
          <w:w w:val="95"/>
          <w:sz w:val="18"/>
          <w:szCs w:val="18"/>
        </w:rPr>
        <w:t xml:space="preserve">per la </w:t>
      </w:r>
      <w:r w:rsidRPr="00F27B14">
        <w:rPr>
          <w:rFonts w:ascii="Verdana" w:hAnsi="Verdana"/>
          <w:b/>
          <w:w w:val="95"/>
          <w:sz w:val="18"/>
          <w:szCs w:val="18"/>
        </w:rPr>
        <w:t xml:space="preserve">Gestione utenze </w:t>
      </w:r>
      <w:proofErr w:type="spellStart"/>
      <w:r w:rsidRPr="00F27B14">
        <w:rPr>
          <w:rFonts w:ascii="Verdana" w:hAnsi="Verdana"/>
          <w:b/>
          <w:w w:val="95"/>
          <w:sz w:val="18"/>
          <w:szCs w:val="18"/>
        </w:rPr>
        <w:t>PerlaPA</w:t>
      </w:r>
      <w:proofErr w:type="spellEnd"/>
      <w:r w:rsidRPr="00F27B14">
        <w:rPr>
          <w:rFonts w:ascii="Verdana" w:hAnsi="Verdana"/>
          <w:b/>
          <w:w w:val="95"/>
          <w:sz w:val="18"/>
          <w:szCs w:val="18"/>
        </w:rPr>
        <w:t xml:space="preserve"> - Associazione/Cambio </w:t>
      </w:r>
      <w:r w:rsidRPr="00F27B14">
        <w:rPr>
          <w:rFonts w:ascii="Tahoma" w:hAnsi="Tahoma" w:cs="Tahoma"/>
          <w:b/>
          <w:sz w:val="18"/>
          <w:szCs w:val="18"/>
        </w:rPr>
        <w:t>Associazione/Cambio Responsabile del procedimento dell'Istituto per la</w:t>
      </w:r>
      <w:r w:rsidRPr="00F27B14">
        <w:rPr>
          <w:rFonts w:ascii="Verdana" w:hAnsi="Verdana"/>
          <w:b/>
          <w:w w:val="95"/>
          <w:sz w:val="18"/>
          <w:szCs w:val="18"/>
        </w:rPr>
        <w:t xml:space="preserve"> Rilevazione permessi ex Legge 104/1992 e l’Anagrafe delle prestazioni </w:t>
      </w:r>
      <w:r w:rsidRPr="00F27B14">
        <w:rPr>
          <w:rFonts w:ascii="Verdana" w:hAnsi="Verdana"/>
          <w:b/>
          <w:i/>
          <w:w w:val="95"/>
          <w:sz w:val="18"/>
          <w:szCs w:val="18"/>
        </w:rPr>
        <w:t>(consultazione storico fino al 31/12/2017)</w:t>
      </w:r>
      <w:r w:rsidRPr="00F27B14">
        <w:rPr>
          <w:rFonts w:ascii="Verdana" w:hAnsi="Verdana"/>
          <w:w w:val="95"/>
          <w:sz w:val="18"/>
          <w:szCs w:val="18"/>
        </w:rPr>
        <w:t xml:space="preserve"> delle II.SS. statali della Regione Veneto</w:t>
      </w:r>
      <w:r>
        <w:rPr>
          <w:rFonts w:ascii="Verdana" w:hAnsi="Verdana"/>
          <w:w w:val="95"/>
          <w:sz w:val="18"/>
          <w:szCs w:val="18"/>
        </w:rPr>
        <w:t>,</w:t>
      </w:r>
      <w:r w:rsidRPr="00F27B14">
        <w:rPr>
          <w:rFonts w:ascii="Verdana" w:hAnsi="Verdana"/>
          <w:w w:val="95"/>
          <w:sz w:val="18"/>
          <w:szCs w:val="18"/>
        </w:rPr>
        <w:t xml:space="preserve"> </w:t>
      </w:r>
      <w:r>
        <w:rPr>
          <w:rFonts w:ascii="Verdana" w:hAnsi="Verdana"/>
          <w:w w:val="95"/>
          <w:sz w:val="18"/>
          <w:szCs w:val="18"/>
        </w:rPr>
        <w:t xml:space="preserve">saranno inseriti </w:t>
      </w:r>
      <w:r w:rsidRPr="00F27B14">
        <w:rPr>
          <w:rFonts w:ascii="Verdana" w:hAnsi="Verdana"/>
          <w:w w:val="95"/>
          <w:sz w:val="18"/>
          <w:szCs w:val="18"/>
        </w:rPr>
        <w:t>attraverso il Sito http://www.perlapa.gov.it/, saranno trattati in modo lecito e secondo correttezza al fine di fornire i servizi richiesti nonché di rispondere alle comunicazioni ed alle domande degli utenti, sempre nel perseguimento degli scopi del Sito http://www.perlapa.gov.it/, così come previsti dalla normativa vigente.</w:t>
      </w:r>
    </w:p>
    <w:p w:rsidR="00CB2BBA" w:rsidRPr="00F27B14" w:rsidRDefault="00CB2BBA" w:rsidP="00CB2BBA">
      <w:pPr>
        <w:pStyle w:val="Paragrafoelenco"/>
        <w:widowControl w:val="0"/>
        <w:tabs>
          <w:tab w:val="left" w:pos="0"/>
        </w:tabs>
        <w:autoSpaceDE w:val="0"/>
        <w:autoSpaceDN w:val="0"/>
        <w:jc w:val="both"/>
        <w:rPr>
          <w:rFonts w:ascii="Verdana" w:hAnsi="Verdana"/>
          <w:w w:val="95"/>
          <w:sz w:val="18"/>
          <w:szCs w:val="18"/>
        </w:rPr>
      </w:pPr>
      <w:r w:rsidRPr="00F27B14">
        <w:rPr>
          <w:rFonts w:ascii="Verdana" w:hAnsi="Verdana"/>
          <w:w w:val="95"/>
          <w:sz w:val="18"/>
          <w:szCs w:val="18"/>
        </w:rPr>
        <w:t xml:space="preserve">In particolare, i dati personali sono forniti dagli utenti allo scopo di identificarsi o registrarsi ai servizi del Sito. La registrazione e l’identificazione degli utenti avviene attraverso il servizio </w:t>
      </w:r>
      <w:proofErr w:type="spellStart"/>
      <w:r w:rsidRPr="00F27B14">
        <w:rPr>
          <w:rFonts w:ascii="Verdana" w:hAnsi="Verdana"/>
          <w:w w:val="95"/>
          <w:sz w:val="18"/>
          <w:szCs w:val="18"/>
        </w:rPr>
        <w:t>PerlaPA</w:t>
      </w:r>
      <w:proofErr w:type="spellEnd"/>
      <w:r w:rsidRPr="00F27B14">
        <w:rPr>
          <w:rFonts w:ascii="Verdana" w:hAnsi="Verdana"/>
          <w:w w:val="95"/>
          <w:sz w:val="18"/>
          <w:szCs w:val="18"/>
        </w:rPr>
        <w:t xml:space="preserve"> al fine di inserire i dati così come richiesti dagli adempimenti normativi vigenti.</w:t>
      </w:r>
    </w:p>
    <w:p w:rsidR="00CB2BBA" w:rsidRDefault="00CB2BBA" w:rsidP="00CB2BBA">
      <w:pPr>
        <w:pStyle w:val="Paragrafoelenco"/>
        <w:widowControl w:val="0"/>
        <w:tabs>
          <w:tab w:val="left" w:pos="0"/>
        </w:tabs>
        <w:autoSpaceDE w:val="0"/>
        <w:autoSpaceDN w:val="0"/>
        <w:jc w:val="both"/>
        <w:rPr>
          <w:rFonts w:ascii="Verdana" w:hAnsi="Verdana"/>
          <w:w w:val="95"/>
          <w:sz w:val="18"/>
          <w:szCs w:val="18"/>
        </w:rPr>
      </w:pPr>
      <w:r w:rsidRPr="00F27B14">
        <w:rPr>
          <w:rFonts w:ascii="Verdana" w:hAnsi="Verdana"/>
          <w:w w:val="95"/>
          <w:sz w:val="18"/>
          <w:szCs w:val="18"/>
        </w:rPr>
        <w:t>I dati personali potranno essere ulteriormente trattati a fini</w:t>
      </w:r>
      <w:r w:rsidRPr="00F27B14">
        <w:rPr>
          <w:rFonts w:ascii="Verdana" w:hAnsi="Verdana"/>
          <w:spacing w:val="-5"/>
          <w:w w:val="95"/>
          <w:sz w:val="18"/>
          <w:szCs w:val="18"/>
        </w:rPr>
        <w:t xml:space="preserve"> </w:t>
      </w:r>
      <w:r w:rsidRPr="00F27B14">
        <w:rPr>
          <w:rFonts w:ascii="Verdana" w:hAnsi="Verdana"/>
          <w:w w:val="95"/>
          <w:sz w:val="18"/>
          <w:szCs w:val="18"/>
        </w:rPr>
        <w:t>di</w:t>
      </w:r>
      <w:r w:rsidRPr="00F27B14">
        <w:rPr>
          <w:rFonts w:ascii="Verdana" w:hAnsi="Verdana"/>
          <w:spacing w:val="-4"/>
          <w:w w:val="95"/>
          <w:sz w:val="18"/>
          <w:szCs w:val="18"/>
        </w:rPr>
        <w:t xml:space="preserve"> </w:t>
      </w:r>
      <w:r w:rsidRPr="00F27B14">
        <w:rPr>
          <w:rFonts w:ascii="Verdana" w:hAnsi="Verdana"/>
          <w:w w:val="95"/>
          <w:sz w:val="18"/>
          <w:szCs w:val="18"/>
          <w:u w:val="single"/>
        </w:rPr>
        <w:t>archiviazione</w:t>
      </w:r>
      <w:r w:rsidRPr="00F27B14">
        <w:rPr>
          <w:rFonts w:ascii="Verdana" w:hAnsi="Verdana"/>
          <w:spacing w:val="-4"/>
          <w:w w:val="95"/>
          <w:sz w:val="18"/>
          <w:szCs w:val="18"/>
          <w:u w:val="single"/>
        </w:rPr>
        <w:t xml:space="preserve"> </w:t>
      </w:r>
      <w:r w:rsidRPr="00F27B14">
        <w:rPr>
          <w:rFonts w:ascii="Verdana" w:hAnsi="Verdana"/>
          <w:w w:val="95"/>
          <w:sz w:val="18"/>
          <w:szCs w:val="18"/>
          <w:u w:val="single"/>
        </w:rPr>
        <w:t>nel</w:t>
      </w:r>
      <w:r w:rsidRPr="00F27B14">
        <w:rPr>
          <w:rFonts w:ascii="Verdana" w:hAnsi="Verdana"/>
          <w:spacing w:val="-5"/>
          <w:w w:val="95"/>
          <w:sz w:val="18"/>
          <w:szCs w:val="18"/>
          <w:u w:val="single"/>
        </w:rPr>
        <w:t xml:space="preserve"> </w:t>
      </w:r>
      <w:r w:rsidRPr="00F27B14">
        <w:rPr>
          <w:rFonts w:ascii="Verdana" w:hAnsi="Verdana"/>
          <w:w w:val="95"/>
          <w:sz w:val="18"/>
          <w:szCs w:val="18"/>
          <w:u w:val="single"/>
        </w:rPr>
        <w:t>pubblico</w:t>
      </w:r>
      <w:r w:rsidRPr="00F27B14">
        <w:rPr>
          <w:rFonts w:ascii="Verdana" w:hAnsi="Verdana"/>
          <w:spacing w:val="-4"/>
          <w:w w:val="95"/>
          <w:sz w:val="18"/>
          <w:szCs w:val="18"/>
          <w:u w:val="single"/>
        </w:rPr>
        <w:t xml:space="preserve"> </w:t>
      </w:r>
      <w:r w:rsidRPr="00F27B14">
        <w:rPr>
          <w:rFonts w:ascii="Verdana" w:hAnsi="Verdana"/>
          <w:w w:val="95"/>
          <w:sz w:val="18"/>
          <w:szCs w:val="18"/>
          <w:u w:val="single"/>
        </w:rPr>
        <w:t>interesse</w:t>
      </w:r>
      <w:r w:rsidRPr="00F27B14">
        <w:rPr>
          <w:rFonts w:ascii="Verdana" w:hAnsi="Verdana"/>
          <w:w w:val="95"/>
          <w:sz w:val="18"/>
          <w:szCs w:val="18"/>
        </w:rPr>
        <w:t xml:space="preserve"> o a fini statistici; dette finalità sono considerate compatibili con le finalità iniziali (</w:t>
      </w:r>
      <w:r w:rsidRPr="00F27B14">
        <w:rPr>
          <w:rFonts w:ascii="Verdana" w:hAnsi="Verdana"/>
          <w:i/>
          <w:w w:val="95"/>
          <w:sz w:val="18"/>
          <w:szCs w:val="18"/>
        </w:rPr>
        <w:t xml:space="preserve">ai sensi dell’art. 5, par. 1, </w:t>
      </w:r>
      <w:proofErr w:type="spellStart"/>
      <w:r w:rsidRPr="00F27B14">
        <w:rPr>
          <w:rFonts w:ascii="Verdana" w:hAnsi="Verdana"/>
          <w:i/>
          <w:w w:val="95"/>
          <w:sz w:val="18"/>
          <w:szCs w:val="18"/>
        </w:rPr>
        <w:t>lett</w:t>
      </w:r>
      <w:proofErr w:type="spellEnd"/>
      <w:r w:rsidRPr="00F27B14">
        <w:rPr>
          <w:rFonts w:ascii="Verdana" w:hAnsi="Verdana"/>
          <w:i/>
          <w:w w:val="95"/>
          <w:sz w:val="18"/>
          <w:szCs w:val="18"/>
        </w:rPr>
        <w:t>. b), del Regolamento UE 12016/679</w:t>
      </w:r>
      <w:r w:rsidRPr="00F27B14">
        <w:rPr>
          <w:rFonts w:ascii="Verdana" w:hAnsi="Verdana"/>
          <w:w w:val="95"/>
          <w:sz w:val="18"/>
          <w:szCs w:val="18"/>
        </w:rPr>
        <w:t>); tale ulteriore trattamento sarà realizzato tenendo conto della necessità di rispettare il principio della minimizzazione del dato, in conformità a quanto stabilito dall’art. 89, paragrafo 1, del Regolamento UE 2016/679.</w:t>
      </w:r>
    </w:p>
    <w:p w:rsidR="00CB2BBA" w:rsidRPr="004E1AE1" w:rsidRDefault="00CB2BBA" w:rsidP="00CB2BBA">
      <w:pPr>
        <w:pStyle w:val="Paragrafoelenco"/>
        <w:widowControl w:val="0"/>
        <w:numPr>
          <w:ilvl w:val="0"/>
          <w:numId w:val="14"/>
        </w:numPr>
        <w:tabs>
          <w:tab w:val="left" w:pos="0"/>
        </w:tabs>
        <w:autoSpaceDE w:val="0"/>
        <w:autoSpaceDN w:val="0"/>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xml:space="preserve">: articolo 6, par. 1, </w:t>
      </w:r>
      <w:proofErr w:type="spellStart"/>
      <w:r>
        <w:rPr>
          <w:rFonts w:ascii="Verdana" w:hAnsi="Verdana"/>
          <w:w w:val="95"/>
          <w:sz w:val="18"/>
          <w:szCs w:val="18"/>
        </w:rPr>
        <w:t>lett</w:t>
      </w:r>
      <w:proofErr w:type="spellEnd"/>
      <w:r>
        <w:rPr>
          <w:rFonts w:ascii="Verdana" w:hAnsi="Verdana"/>
          <w:w w:val="95"/>
          <w:sz w:val="18"/>
          <w:szCs w:val="18"/>
        </w:rPr>
        <w:t>. e) del Regolamento UE 2016/679; Legge n. 104/92, art. 33; Legge n. 183 del 4.11.2010, art. 24; Circolare Funzione Pubblica n.2/2011.</w:t>
      </w:r>
      <w:r>
        <w:rPr>
          <w:rFonts w:ascii="Verdana" w:hAnsi="Verdana"/>
          <w:b/>
          <w:w w:val="95"/>
          <w:sz w:val="18"/>
          <w:szCs w:val="18"/>
        </w:rPr>
        <w:t xml:space="preserve"> </w:t>
      </w:r>
    </w:p>
    <w:p w:rsidR="00CB2BBA" w:rsidRDefault="00CB2BBA" w:rsidP="00CB2BBA">
      <w:pPr>
        <w:pStyle w:val="Paragrafoelenco"/>
        <w:widowControl w:val="0"/>
        <w:numPr>
          <w:ilvl w:val="0"/>
          <w:numId w:val="14"/>
        </w:numPr>
        <w:tabs>
          <w:tab w:val="left" w:pos="0"/>
        </w:tabs>
        <w:autoSpaceDE w:val="0"/>
        <w:autoSpaceDN w:val="0"/>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 xml:space="preserve"> dati personali identificativi del </w:t>
      </w:r>
      <w:r>
        <w:rPr>
          <w:rFonts w:ascii="Tahoma" w:hAnsi="Tahoma" w:cs="Tahoma"/>
          <w:b/>
          <w:sz w:val="18"/>
          <w:szCs w:val="18"/>
        </w:rPr>
        <w:t>R</w:t>
      </w:r>
      <w:r w:rsidRPr="00D52D8D">
        <w:rPr>
          <w:rFonts w:ascii="Tahoma" w:hAnsi="Tahoma" w:cs="Tahoma"/>
          <w:b/>
          <w:sz w:val="18"/>
          <w:szCs w:val="18"/>
        </w:rPr>
        <w:t xml:space="preserve">esponsabile </w:t>
      </w:r>
      <w:r>
        <w:rPr>
          <w:rFonts w:ascii="Tahoma" w:hAnsi="Tahoma" w:cs="Tahoma"/>
          <w:b/>
          <w:sz w:val="18"/>
          <w:szCs w:val="18"/>
        </w:rPr>
        <w:t xml:space="preserve">del procedimento </w:t>
      </w:r>
      <w:r w:rsidRPr="00D52D8D">
        <w:rPr>
          <w:rFonts w:ascii="Tahoma" w:hAnsi="Tahoma" w:cs="Tahoma"/>
          <w:b/>
          <w:sz w:val="18"/>
          <w:szCs w:val="18"/>
        </w:rPr>
        <w:t>dell'Istituto</w:t>
      </w:r>
      <w:r>
        <w:rPr>
          <w:rFonts w:ascii="Verdana" w:hAnsi="Verdana"/>
          <w:w w:val="95"/>
          <w:sz w:val="18"/>
          <w:szCs w:val="18"/>
        </w:rPr>
        <w:t>, dati relativi alla sede di servizio, qualifica professionale e ordine di scuola di servizio, codice fiscale, recapito mail istituzionale.</w:t>
      </w:r>
    </w:p>
    <w:p w:rsidR="00CB2BBA" w:rsidRPr="00166CA7" w:rsidRDefault="00CB2BBA" w:rsidP="00CB2BBA">
      <w:pPr>
        <w:pStyle w:val="Paragrafoelenco"/>
        <w:widowControl w:val="0"/>
        <w:numPr>
          <w:ilvl w:val="0"/>
          <w:numId w:val="14"/>
        </w:numPr>
        <w:tabs>
          <w:tab w:val="left" w:pos="0"/>
        </w:tabs>
        <w:autoSpaceDE w:val="0"/>
        <w:autoSpaceDN w:val="0"/>
        <w:adjustRightInd w:val="0"/>
        <w:contextualSpacing w:val="0"/>
        <w:jc w:val="both"/>
        <w:rPr>
          <w:rFonts w:ascii="Verdana" w:hAnsi="Verdana"/>
          <w:w w:val="95"/>
          <w:sz w:val="18"/>
          <w:szCs w:val="18"/>
        </w:rPr>
      </w:pPr>
      <w:r w:rsidRPr="00166CA7">
        <w:rPr>
          <w:rFonts w:ascii="Verdana" w:hAnsi="Verdana"/>
          <w:b/>
          <w:w w:val="95"/>
          <w:sz w:val="18"/>
          <w:szCs w:val="18"/>
        </w:rPr>
        <w:t>Destinatari</w:t>
      </w:r>
      <w:r w:rsidRPr="00166CA7">
        <w:rPr>
          <w:rFonts w:ascii="Verdana" w:hAnsi="Verdana"/>
          <w:b/>
          <w:spacing w:val="7"/>
          <w:w w:val="95"/>
          <w:sz w:val="18"/>
          <w:szCs w:val="18"/>
        </w:rPr>
        <w:t xml:space="preserve"> </w:t>
      </w:r>
      <w:r w:rsidRPr="00166CA7">
        <w:rPr>
          <w:rFonts w:ascii="Verdana" w:hAnsi="Verdana"/>
          <w:b/>
          <w:w w:val="95"/>
          <w:sz w:val="18"/>
          <w:szCs w:val="18"/>
        </w:rPr>
        <w:t>dei</w:t>
      </w:r>
      <w:r w:rsidRPr="00166CA7">
        <w:rPr>
          <w:rFonts w:ascii="Verdana" w:hAnsi="Verdana"/>
          <w:b/>
          <w:spacing w:val="7"/>
          <w:w w:val="95"/>
          <w:sz w:val="18"/>
          <w:szCs w:val="18"/>
        </w:rPr>
        <w:t xml:space="preserve"> </w:t>
      </w:r>
      <w:r w:rsidRPr="00166CA7">
        <w:rPr>
          <w:rFonts w:ascii="Verdana" w:hAnsi="Verdana"/>
          <w:b/>
          <w:w w:val="95"/>
          <w:sz w:val="18"/>
          <w:szCs w:val="18"/>
        </w:rPr>
        <w:t>dati</w:t>
      </w:r>
      <w:r w:rsidRPr="00166CA7">
        <w:rPr>
          <w:rFonts w:ascii="Verdana" w:hAnsi="Verdana"/>
          <w:b/>
          <w:spacing w:val="5"/>
          <w:w w:val="95"/>
          <w:sz w:val="18"/>
          <w:szCs w:val="18"/>
        </w:rPr>
        <w:t xml:space="preserve"> </w:t>
      </w:r>
      <w:r w:rsidRPr="00166CA7">
        <w:rPr>
          <w:rFonts w:ascii="Verdana" w:hAnsi="Verdana"/>
          <w:b/>
          <w:w w:val="95"/>
          <w:sz w:val="18"/>
          <w:szCs w:val="18"/>
        </w:rPr>
        <w:t>personali</w:t>
      </w:r>
      <w:r w:rsidRPr="00166CA7">
        <w:rPr>
          <w:rFonts w:ascii="Verdana" w:hAnsi="Verdana"/>
          <w:w w:val="95"/>
          <w:sz w:val="18"/>
          <w:szCs w:val="18"/>
        </w:rPr>
        <w:t>: il Dipartimento della Funzione Pubblica, PERLAPA</w:t>
      </w:r>
      <w:r>
        <w:rPr>
          <w:rFonts w:ascii="Verdana" w:hAnsi="Verdana"/>
          <w:w w:val="95"/>
          <w:sz w:val="18"/>
          <w:szCs w:val="18"/>
        </w:rPr>
        <w:t xml:space="preserve"> </w:t>
      </w:r>
      <w:r w:rsidRPr="00166CA7">
        <w:rPr>
          <w:rFonts w:ascii="Verdana" w:hAnsi="Verdana"/>
          <w:w w:val="95"/>
          <w:sz w:val="18"/>
          <w:szCs w:val="18"/>
        </w:rPr>
        <w:t>Sistema integrato per la PA</w:t>
      </w:r>
      <w:r>
        <w:rPr>
          <w:rFonts w:ascii="Verdana" w:hAnsi="Verdana"/>
          <w:w w:val="95"/>
          <w:sz w:val="18"/>
          <w:szCs w:val="18"/>
        </w:rPr>
        <w:t xml:space="preserve">, oltre </w:t>
      </w:r>
      <w:r w:rsidRPr="00166CA7">
        <w:rPr>
          <w:rFonts w:ascii="Verdana" w:hAnsi="Verdana"/>
          <w:w w:val="95"/>
          <w:sz w:val="18"/>
          <w:szCs w:val="18"/>
        </w:rPr>
        <w:t>al Titolare del trattamento e dei suoi operatori addetti specificamente allo svolgimento dei compiti previsti per il conseguimento delle finalità del trattamento. E’ fatta salva l’applicazione della normativa in materia di diritto di accesso di cui alla L. 241/90 e al D.P.R. 184/2006 nonché gli obblighi di ostensione all’Autorità giudiziaria o agli organi di Polizia giudiziaria.</w:t>
      </w:r>
    </w:p>
    <w:p w:rsidR="00CB2BBA" w:rsidRDefault="00CB2BBA" w:rsidP="00CB2BBA">
      <w:pPr>
        <w:pStyle w:val="Paragrafoelenco"/>
        <w:widowControl w:val="0"/>
        <w:numPr>
          <w:ilvl w:val="0"/>
          <w:numId w:val="14"/>
        </w:numPr>
        <w:tabs>
          <w:tab w:val="left" w:pos="0"/>
        </w:tabs>
        <w:autoSpaceDE w:val="0"/>
        <w:autoSpaceDN w:val="0"/>
        <w:ind w:right="104"/>
        <w:contextualSpacing w:val="0"/>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dei dati richiesti è obbligatorio in quanto previsto dalla normativa suindicata come base giuridica del trattamento. L’eventuale rifiuto di fornire tali dati potrebbe comportare l'impossibilità di registrare il nuovo Responsabile del procedimento dell’istituto.</w:t>
      </w:r>
    </w:p>
    <w:p w:rsidR="00CB2BBA" w:rsidRDefault="00CB2BBA" w:rsidP="00CB2BBA">
      <w:pPr>
        <w:pStyle w:val="Paragrafoelenco"/>
        <w:widowControl w:val="0"/>
        <w:numPr>
          <w:ilvl w:val="0"/>
          <w:numId w:val="14"/>
        </w:numPr>
        <w:tabs>
          <w:tab w:val="left" w:pos="0"/>
        </w:tabs>
        <w:autoSpaceDE w:val="0"/>
        <w:autoSpaceDN w:val="0"/>
        <w:contextualSpacing w:val="0"/>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di articolazione della procedura sino alla conclusione della stessa.</w:t>
      </w:r>
    </w:p>
    <w:p w:rsidR="00CB2BBA" w:rsidRDefault="00CB2BBA" w:rsidP="00CB2BBA">
      <w:pPr>
        <w:pStyle w:val="Paragrafoelenco"/>
        <w:widowControl w:val="0"/>
        <w:numPr>
          <w:ilvl w:val="0"/>
          <w:numId w:val="14"/>
        </w:numPr>
        <w:tabs>
          <w:tab w:val="left" w:pos="0"/>
        </w:tabs>
        <w:autoSpaceDE w:val="0"/>
        <w:autoSpaceDN w:val="0"/>
        <w:contextualSpacing w:val="0"/>
        <w:jc w:val="both"/>
        <w:rPr>
          <w:rFonts w:ascii="Verdana" w:hAnsi="Verdana"/>
          <w:w w:val="95"/>
          <w:sz w:val="18"/>
          <w:szCs w:val="18"/>
        </w:rPr>
      </w:pPr>
      <w:r>
        <w:rPr>
          <w:rFonts w:ascii="Verdana" w:hAnsi="Verdana"/>
          <w:b/>
          <w:w w:val="95"/>
          <w:sz w:val="18"/>
          <w:szCs w:val="18"/>
        </w:rPr>
        <w:t>Diritti dell’interessato</w:t>
      </w:r>
      <w:r>
        <w:t xml:space="preserve">: </w:t>
      </w:r>
      <w:r>
        <w:rPr>
          <w:rFonts w:ascii="Verdana" w:hAnsi="Verdana"/>
          <w:w w:val="95"/>
          <w:sz w:val="18"/>
          <w:szCs w:val="18"/>
        </w:rPr>
        <w:t>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w:t>
      </w:r>
    </w:p>
    <w:p w:rsidR="00CB2BBA" w:rsidRPr="00166CA7" w:rsidRDefault="00CB2BBA" w:rsidP="00CB2BBA">
      <w:pPr>
        <w:pStyle w:val="Paragrafoelenco"/>
        <w:widowControl w:val="0"/>
        <w:tabs>
          <w:tab w:val="left" w:pos="0"/>
        </w:tabs>
        <w:autoSpaceDE w:val="0"/>
        <w:autoSpaceDN w:val="0"/>
        <w:contextualSpacing w:val="0"/>
        <w:jc w:val="both"/>
        <w:rPr>
          <w:rFonts w:ascii="Verdana" w:hAnsi="Verdana"/>
          <w:w w:val="95"/>
          <w:sz w:val="18"/>
          <w:szCs w:val="18"/>
        </w:rPr>
      </w:pPr>
      <w:r w:rsidRPr="00166CA7">
        <w:rPr>
          <w:rFonts w:ascii="Verdana" w:hAnsi="Verdana"/>
          <w:w w:val="95"/>
          <w:sz w:val="18"/>
          <w:szCs w:val="18"/>
        </w:rPr>
        <w:t>Le richieste vanno inviate all’indirizzo</w:t>
      </w:r>
      <w:r>
        <w:rPr>
          <w:rFonts w:ascii="Verdana" w:hAnsi="Verdana"/>
          <w:w w:val="95"/>
          <w:sz w:val="18"/>
          <w:szCs w:val="18"/>
        </w:rPr>
        <w:t xml:space="preserve"> al </w:t>
      </w:r>
      <w:r w:rsidRPr="00166CA7">
        <w:rPr>
          <w:rFonts w:ascii="Verdana" w:hAnsi="Verdana"/>
          <w:w w:val="95"/>
          <w:sz w:val="18"/>
          <w:szCs w:val="18"/>
        </w:rPr>
        <w:t>Titolare del trattamento dei dati</w:t>
      </w:r>
      <w:r>
        <w:rPr>
          <w:rFonts w:ascii="Verdana" w:hAnsi="Verdana"/>
          <w:w w:val="95"/>
          <w:sz w:val="18"/>
          <w:szCs w:val="18"/>
        </w:rPr>
        <w:t xml:space="preserve">, nonché </w:t>
      </w:r>
      <w:r w:rsidRPr="00166CA7">
        <w:rPr>
          <w:rFonts w:ascii="Verdana" w:hAnsi="Verdana"/>
          <w:w w:val="95"/>
          <w:sz w:val="18"/>
          <w:szCs w:val="18"/>
        </w:rPr>
        <w:t>il Dipartimento della Funzione Pubblica, PERLAPA</w:t>
      </w:r>
      <w:r>
        <w:rPr>
          <w:rFonts w:ascii="Verdana" w:hAnsi="Verdana"/>
          <w:w w:val="95"/>
          <w:sz w:val="18"/>
          <w:szCs w:val="18"/>
        </w:rPr>
        <w:t xml:space="preserve"> </w:t>
      </w:r>
      <w:r w:rsidRPr="00166CA7">
        <w:rPr>
          <w:rFonts w:ascii="Verdana" w:hAnsi="Verdana"/>
          <w:w w:val="95"/>
          <w:sz w:val="18"/>
          <w:szCs w:val="18"/>
        </w:rPr>
        <w:t>Sistema integrato per la PA</w:t>
      </w:r>
      <w:r>
        <w:rPr>
          <w:rFonts w:ascii="Verdana" w:hAnsi="Verdana"/>
          <w:w w:val="95"/>
          <w:sz w:val="18"/>
          <w:szCs w:val="18"/>
        </w:rPr>
        <w:t xml:space="preserve"> tramite l’indirizzo mail:</w:t>
      </w:r>
      <w:r w:rsidRPr="00166CA7">
        <w:rPr>
          <w:rFonts w:ascii="Verdana" w:hAnsi="Verdana"/>
          <w:w w:val="95"/>
          <w:sz w:val="18"/>
          <w:szCs w:val="18"/>
        </w:rPr>
        <w:t xml:space="preserve"> perlapa@governo.it.</w:t>
      </w:r>
    </w:p>
    <w:p w:rsidR="00CB2BBA" w:rsidRDefault="00CB2BBA" w:rsidP="00CB2BBA">
      <w:pPr>
        <w:pStyle w:val="Paragrafoelenco"/>
        <w:widowControl w:val="0"/>
        <w:tabs>
          <w:tab w:val="left" w:pos="0"/>
        </w:tabs>
        <w:autoSpaceDE w:val="0"/>
        <w:autoSpaceDN w:val="0"/>
        <w:contextualSpacing w:val="0"/>
        <w:jc w:val="both"/>
        <w:rPr>
          <w:rFonts w:ascii="Verdana" w:hAnsi="Verdana"/>
          <w:w w:val="95"/>
          <w:sz w:val="18"/>
          <w:szCs w:val="18"/>
        </w:rPr>
      </w:pPr>
      <w:r w:rsidRPr="00166CA7">
        <w:rPr>
          <w:rFonts w:ascii="Verdana" w:hAnsi="Verdana"/>
          <w:w w:val="95"/>
          <w:sz w:val="18"/>
          <w:szCs w:val="18"/>
        </w:rPr>
        <w:t>Attraverso i medesimi recapiti, l’Utente potrà chiedere inoltre la lista aggiornata di tutti i Responsabili del trattamento nominati dal Titolare.</w:t>
      </w:r>
    </w:p>
    <w:p w:rsidR="00CB2BBA" w:rsidRDefault="00CB2BBA" w:rsidP="00CB2BBA">
      <w:pPr>
        <w:pStyle w:val="Paragrafoelenco"/>
        <w:widowControl w:val="0"/>
        <w:numPr>
          <w:ilvl w:val="0"/>
          <w:numId w:val="14"/>
        </w:numPr>
        <w:tabs>
          <w:tab w:val="left" w:pos="0"/>
        </w:tabs>
        <w:autoSpaceDE w:val="0"/>
        <w:autoSpaceDN w:val="0"/>
        <w:contextualSpacing w:val="0"/>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E37A7C" w:rsidRPr="00CB2BBA" w:rsidRDefault="00CB2BBA" w:rsidP="00CB2BBA">
      <w:pPr>
        <w:pStyle w:val="Paragrafoelenco"/>
        <w:widowControl w:val="0"/>
        <w:numPr>
          <w:ilvl w:val="0"/>
          <w:numId w:val="14"/>
        </w:numPr>
        <w:tabs>
          <w:tab w:val="left" w:pos="0"/>
        </w:tabs>
        <w:autoSpaceDE w:val="0"/>
        <w:autoSpaceDN w:val="0"/>
        <w:jc w:val="both"/>
        <w:rPr>
          <w:rFonts w:ascii="Verdana" w:hAnsi="Verdana"/>
          <w:sz w:val="18"/>
          <w:szCs w:val="18"/>
        </w:rPr>
      </w:pPr>
      <w:r w:rsidRPr="00166CA7">
        <w:rPr>
          <w:rFonts w:ascii="Verdana" w:hAnsi="Verdana"/>
          <w:b/>
          <w:w w:val="95"/>
          <w:sz w:val="18"/>
          <w:szCs w:val="18"/>
        </w:rPr>
        <w:t>Fonte dei dati</w:t>
      </w:r>
      <w:r w:rsidRPr="00166CA7">
        <w:rPr>
          <w:rFonts w:ascii="Verdana" w:hAnsi="Verdana"/>
          <w:w w:val="95"/>
          <w:sz w:val="18"/>
          <w:szCs w:val="18"/>
        </w:rPr>
        <w:t>: Responsabile</w:t>
      </w:r>
      <w:r>
        <w:rPr>
          <w:rFonts w:ascii="Verdana" w:hAnsi="Verdana"/>
          <w:w w:val="95"/>
          <w:sz w:val="18"/>
          <w:szCs w:val="18"/>
        </w:rPr>
        <w:t xml:space="preserve"> del procedimento dell'Istituto</w:t>
      </w:r>
      <w:r w:rsidRPr="00166CA7">
        <w:rPr>
          <w:rFonts w:ascii="Verdana" w:hAnsi="Verdana"/>
          <w:w w:val="95"/>
          <w:sz w:val="18"/>
          <w:szCs w:val="18"/>
        </w:rPr>
        <w:t>(esclusivamente).</w:t>
      </w:r>
    </w:p>
    <w:sectPr w:rsidR="00E37A7C" w:rsidRPr="00CB2BBA" w:rsidSect="00C04D05">
      <w:footerReference w:type="default" r:id="rId12"/>
      <w:headerReference w:type="first" r:id="rId13"/>
      <w:pgSz w:w="11906" w:h="16838" w:code="9"/>
      <w:pgMar w:top="567" w:right="907" w:bottom="851" w:left="90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2D" w:rsidRDefault="008A1C2D" w:rsidP="004E7FEB">
      <w:r>
        <w:separator/>
      </w:r>
    </w:p>
  </w:endnote>
  <w:endnote w:type="continuationSeparator" w:id="0">
    <w:p w:rsidR="008A1C2D" w:rsidRDefault="008A1C2D" w:rsidP="004E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1204088413"/>
      <w:docPartObj>
        <w:docPartGallery w:val="Page Numbers (Top of Page)"/>
        <w:docPartUnique/>
      </w:docPartObj>
    </w:sdtPr>
    <w:sdtEndPr/>
    <w:sdtContent>
      <w:p w:rsidR="00C04D05" w:rsidRPr="00C04D05" w:rsidRDefault="00C04D05" w:rsidP="00C04D05">
        <w:pPr>
          <w:pStyle w:val="Pidipagina"/>
          <w:jc w:val="center"/>
          <w:rPr>
            <w:rFonts w:ascii="Tahoma" w:hAnsi="Tahoma" w:cs="Tahoma"/>
            <w:sz w:val="16"/>
            <w:szCs w:val="16"/>
          </w:rPr>
        </w:pPr>
        <w:r w:rsidRPr="00C04D05">
          <w:rPr>
            <w:rFonts w:ascii="Tahoma" w:hAnsi="Tahoma" w:cs="Tahoma"/>
            <w:sz w:val="16"/>
            <w:szCs w:val="16"/>
          </w:rPr>
          <w:t>e-mail: DRVE.ufficio1@istruzione.it - C.F. 80015150271 - PEC: drve@postacert.istruzione.it</w:t>
        </w:r>
      </w:p>
      <w:p w:rsidR="00C04D05" w:rsidRPr="00C04D05" w:rsidRDefault="00C04D05" w:rsidP="00C04D05">
        <w:pPr>
          <w:pStyle w:val="Pidipagina"/>
          <w:jc w:val="center"/>
          <w:rPr>
            <w:rFonts w:ascii="Tahoma" w:hAnsi="Tahoma" w:cs="Tahoma"/>
            <w:sz w:val="16"/>
            <w:szCs w:val="16"/>
          </w:rPr>
        </w:pPr>
        <w:r w:rsidRPr="00C04D05">
          <w:rPr>
            <w:rFonts w:ascii="Tahoma" w:hAnsi="Tahoma" w:cs="Tahoma"/>
            <w:sz w:val="16"/>
            <w:szCs w:val="16"/>
          </w:rPr>
          <w:t>Codice fatturazione elettronica: contabilità generale 9L2WQN - contabilità ordinaria HS9OVD</w:t>
        </w:r>
      </w:p>
      <w:p w:rsidR="00C04D05" w:rsidRPr="00C04D05" w:rsidRDefault="00C04D05" w:rsidP="00C04D05">
        <w:pPr>
          <w:pStyle w:val="Pidipagina"/>
          <w:jc w:val="center"/>
          <w:rPr>
            <w:rFonts w:ascii="Tahoma" w:hAnsi="Tahoma" w:cs="Tahoma"/>
            <w:sz w:val="16"/>
            <w:szCs w:val="16"/>
          </w:rPr>
        </w:pPr>
        <w:r w:rsidRPr="00C04D05">
          <w:rPr>
            <w:rFonts w:ascii="Tahoma" w:hAnsi="Tahoma" w:cs="Tahoma"/>
            <w:sz w:val="16"/>
            <w:szCs w:val="16"/>
          </w:rPr>
          <w:t xml:space="preserve">Codice IPA: </w:t>
        </w:r>
        <w:proofErr w:type="spellStart"/>
        <w:r w:rsidRPr="00C04D05">
          <w:rPr>
            <w:rFonts w:ascii="Tahoma" w:hAnsi="Tahoma" w:cs="Tahoma"/>
            <w:sz w:val="16"/>
            <w:szCs w:val="16"/>
          </w:rPr>
          <w:t>m_pi</w:t>
        </w:r>
        <w:proofErr w:type="spellEnd"/>
        <w:r w:rsidRPr="00C04D05">
          <w:rPr>
            <w:rFonts w:ascii="Tahoma" w:hAnsi="Tahoma" w:cs="Tahoma"/>
            <w:sz w:val="16"/>
            <w:szCs w:val="16"/>
          </w:rPr>
          <w:t xml:space="preserve"> - Codice AOO: AOODRVE</w:t>
        </w:r>
      </w:p>
      <w:p w:rsidR="003E17F3" w:rsidRPr="00C04D05" w:rsidRDefault="003E17F3" w:rsidP="00C04D05">
        <w:pPr>
          <w:pStyle w:val="Pidipagina"/>
          <w:jc w:val="right"/>
          <w:rPr>
            <w:rFonts w:ascii="Tahoma" w:hAnsi="Tahoma" w:cs="Tahoma"/>
            <w:sz w:val="16"/>
            <w:szCs w:val="16"/>
          </w:rPr>
        </w:pPr>
        <w:r w:rsidRPr="00C04D05">
          <w:rPr>
            <w:rFonts w:ascii="Tahoma" w:hAnsi="Tahoma" w:cs="Tahoma"/>
            <w:sz w:val="16"/>
            <w:szCs w:val="16"/>
          </w:rPr>
          <w:t xml:space="preserve">Pag. </w:t>
        </w:r>
        <w:r w:rsidRPr="00C04D05">
          <w:rPr>
            <w:rFonts w:ascii="Tahoma" w:hAnsi="Tahoma" w:cs="Tahoma"/>
            <w:b/>
            <w:bCs/>
            <w:sz w:val="16"/>
            <w:szCs w:val="16"/>
          </w:rPr>
          <w:fldChar w:fldCharType="begin"/>
        </w:r>
        <w:r w:rsidRPr="00C04D05">
          <w:rPr>
            <w:rFonts w:ascii="Tahoma" w:hAnsi="Tahoma" w:cs="Tahoma"/>
            <w:b/>
            <w:bCs/>
            <w:sz w:val="16"/>
            <w:szCs w:val="16"/>
          </w:rPr>
          <w:instrText>PAGE</w:instrText>
        </w:r>
        <w:r w:rsidRPr="00C04D05">
          <w:rPr>
            <w:rFonts w:ascii="Tahoma" w:hAnsi="Tahoma" w:cs="Tahoma"/>
            <w:b/>
            <w:bCs/>
            <w:sz w:val="16"/>
            <w:szCs w:val="16"/>
          </w:rPr>
          <w:fldChar w:fldCharType="separate"/>
        </w:r>
        <w:r w:rsidR="00F20669">
          <w:rPr>
            <w:rFonts w:ascii="Tahoma" w:hAnsi="Tahoma" w:cs="Tahoma"/>
            <w:b/>
            <w:bCs/>
            <w:noProof/>
            <w:sz w:val="16"/>
            <w:szCs w:val="16"/>
          </w:rPr>
          <w:t>2</w:t>
        </w:r>
        <w:r w:rsidRPr="00C04D05">
          <w:rPr>
            <w:rFonts w:ascii="Tahoma" w:hAnsi="Tahoma" w:cs="Tahoma"/>
            <w:b/>
            <w:bCs/>
            <w:sz w:val="16"/>
            <w:szCs w:val="16"/>
          </w:rPr>
          <w:fldChar w:fldCharType="end"/>
        </w:r>
        <w:r w:rsidRPr="00C04D05">
          <w:rPr>
            <w:rFonts w:ascii="Tahoma" w:hAnsi="Tahoma" w:cs="Tahoma"/>
            <w:sz w:val="16"/>
            <w:szCs w:val="16"/>
          </w:rPr>
          <w:t xml:space="preserve"> di </w:t>
        </w:r>
        <w:r w:rsidRPr="00C04D05">
          <w:rPr>
            <w:rFonts w:ascii="Tahoma" w:hAnsi="Tahoma" w:cs="Tahoma"/>
            <w:b/>
            <w:bCs/>
            <w:sz w:val="16"/>
            <w:szCs w:val="16"/>
          </w:rPr>
          <w:fldChar w:fldCharType="begin"/>
        </w:r>
        <w:r w:rsidRPr="00C04D05">
          <w:rPr>
            <w:rFonts w:ascii="Tahoma" w:hAnsi="Tahoma" w:cs="Tahoma"/>
            <w:b/>
            <w:bCs/>
            <w:sz w:val="16"/>
            <w:szCs w:val="16"/>
          </w:rPr>
          <w:instrText>NUMPAGES</w:instrText>
        </w:r>
        <w:r w:rsidRPr="00C04D05">
          <w:rPr>
            <w:rFonts w:ascii="Tahoma" w:hAnsi="Tahoma" w:cs="Tahoma"/>
            <w:b/>
            <w:bCs/>
            <w:sz w:val="16"/>
            <w:szCs w:val="16"/>
          </w:rPr>
          <w:fldChar w:fldCharType="separate"/>
        </w:r>
        <w:r w:rsidR="00F20669">
          <w:rPr>
            <w:rFonts w:ascii="Tahoma" w:hAnsi="Tahoma" w:cs="Tahoma"/>
            <w:b/>
            <w:bCs/>
            <w:noProof/>
            <w:sz w:val="16"/>
            <w:szCs w:val="16"/>
          </w:rPr>
          <w:t>2</w:t>
        </w:r>
        <w:r w:rsidRPr="00C04D05">
          <w:rPr>
            <w:rFonts w:ascii="Tahoma" w:hAnsi="Tahoma" w:cs="Tahoma"/>
            <w:b/>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2D" w:rsidRDefault="008A1C2D" w:rsidP="004E7FEB">
      <w:r>
        <w:separator/>
      </w:r>
    </w:p>
  </w:footnote>
  <w:footnote w:type="continuationSeparator" w:id="0">
    <w:p w:rsidR="008A1C2D" w:rsidRDefault="008A1C2D" w:rsidP="004E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horzAnchor="margin" w:tblpY="1"/>
      <w:tblOverlap w:val="never"/>
      <w:tblW w:w="9951" w:type="dxa"/>
      <w:tblLayout w:type="fixed"/>
      <w:tblCellMar>
        <w:left w:w="142" w:type="dxa"/>
        <w:right w:w="142" w:type="dxa"/>
      </w:tblCellMar>
      <w:tblLook w:val="0000" w:firstRow="0" w:lastRow="0" w:firstColumn="0" w:lastColumn="0" w:noHBand="0" w:noVBand="0"/>
    </w:tblPr>
    <w:tblGrid>
      <w:gridCol w:w="1789"/>
      <w:gridCol w:w="8162"/>
    </w:tblGrid>
    <w:tr w:rsidR="004E7FEB" w:rsidRPr="00DC0CF4" w:rsidTr="002051A8">
      <w:trPr>
        <w:trHeight w:val="1134"/>
      </w:trPr>
      <w:tc>
        <w:tcPr>
          <w:tcW w:w="1789" w:type="dxa"/>
          <w:tcMar>
            <w:top w:w="57" w:type="dxa"/>
            <w:left w:w="28" w:type="dxa"/>
            <w:right w:w="28" w:type="dxa"/>
          </w:tcMar>
          <w:vAlign w:val="center"/>
        </w:tcPr>
        <w:p w:rsidR="004E7FEB" w:rsidRPr="00DC0CF4" w:rsidRDefault="004E7FEB" w:rsidP="002051A8">
          <w:pPr>
            <w:overflowPunct w:val="0"/>
            <w:autoSpaceDE w:val="0"/>
            <w:autoSpaceDN w:val="0"/>
            <w:adjustRightInd w:val="0"/>
            <w:ind w:left="180"/>
            <w:jc w:val="center"/>
            <w:textAlignment w:val="baseline"/>
            <w:rPr>
              <w:rFonts w:ascii="Verdana" w:hAnsi="Verdana"/>
              <w:color w:val="002060"/>
              <w:sz w:val="20"/>
              <w:szCs w:val="20"/>
            </w:rPr>
          </w:pPr>
          <w:r>
            <w:rPr>
              <w:rFonts w:ascii="Verdana" w:hAnsi="Verdana"/>
              <w:noProof/>
              <w:color w:val="002060"/>
              <w:sz w:val="20"/>
              <w:szCs w:val="20"/>
            </w:rPr>
            <w:drawing>
              <wp:inline distT="0" distB="0" distL="0" distR="0" wp14:anchorId="3276F029" wp14:editId="17E82957">
                <wp:extent cx="768350" cy="7835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59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68350" cy="783590"/>
                        </a:xfrm>
                        <a:prstGeom prst="rect">
                          <a:avLst/>
                        </a:prstGeom>
                        <a:noFill/>
                        <a:ln>
                          <a:noFill/>
                        </a:ln>
                      </pic:spPr>
                    </pic:pic>
                  </a:graphicData>
                </a:graphic>
              </wp:inline>
            </w:drawing>
          </w:r>
        </w:p>
      </w:tc>
      <w:tc>
        <w:tcPr>
          <w:tcW w:w="8162" w:type="dxa"/>
          <w:vAlign w:val="center"/>
        </w:tcPr>
        <w:p w:rsidR="004E7FEB" w:rsidRPr="00DC0CF4" w:rsidRDefault="004E7FEB" w:rsidP="002051A8">
          <w:pPr>
            <w:overflowPunct w:val="0"/>
            <w:autoSpaceDE w:val="0"/>
            <w:autoSpaceDN w:val="0"/>
            <w:adjustRightInd w:val="0"/>
            <w:spacing w:line="252" w:lineRule="auto"/>
            <w:ind w:left="38"/>
            <w:jc w:val="center"/>
            <w:textAlignment w:val="baseline"/>
            <w:rPr>
              <w:rFonts w:ascii="Verdana" w:hAnsi="Verdana"/>
              <w:i/>
              <w:color w:val="002060"/>
              <w:sz w:val="22"/>
              <w:szCs w:val="22"/>
            </w:rPr>
          </w:pPr>
          <w:r>
            <w:rPr>
              <w:rFonts w:ascii="Calibri" w:eastAsia="Calibri" w:hAnsi="Calibri"/>
              <w:noProof/>
              <w:sz w:val="22"/>
              <w:szCs w:val="22"/>
            </w:rPr>
            <w:drawing>
              <wp:inline distT="0" distB="0" distL="0" distR="0" wp14:anchorId="4086BD48" wp14:editId="0C18425C">
                <wp:extent cx="365760" cy="407670"/>
                <wp:effectExtent l="0" t="0" r="0" b="0"/>
                <wp:docPr id="2" name="Immagine 2" descr="Descrizione: 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emblema_g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5760" cy="407670"/>
                        </a:xfrm>
                        <a:prstGeom prst="rect">
                          <a:avLst/>
                        </a:prstGeom>
                        <a:noFill/>
                        <a:ln>
                          <a:noFill/>
                        </a:ln>
                      </pic:spPr>
                    </pic:pic>
                  </a:graphicData>
                </a:graphic>
              </wp:inline>
            </w:drawing>
          </w:r>
        </w:p>
        <w:p w:rsidR="004E7FEB" w:rsidRPr="00DC0CF4" w:rsidRDefault="004E7FEB" w:rsidP="002051A8">
          <w:pPr>
            <w:overflowPunct w:val="0"/>
            <w:autoSpaceDE w:val="0"/>
            <w:autoSpaceDN w:val="0"/>
            <w:adjustRightInd w:val="0"/>
            <w:spacing w:line="252" w:lineRule="auto"/>
            <w:ind w:left="38"/>
            <w:jc w:val="center"/>
            <w:textAlignment w:val="baseline"/>
            <w:rPr>
              <w:rFonts w:ascii="Verdana" w:hAnsi="Verdana"/>
              <w:i/>
              <w:color w:val="002060"/>
              <w:sz w:val="22"/>
              <w:szCs w:val="22"/>
            </w:rPr>
          </w:pPr>
          <w:r w:rsidRPr="00DC0CF4">
            <w:rPr>
              <w:rFonts w:ascii="Verdana" w:hAnsi="Verdana"/>
              <w:i/>
              <w:color w:val="002060"/>
              <w:sz w:val="22"/>
              <w:szCs w:val="22"/>
            </w:rPr>
            <w:t>Ministero dell’Istruzione, dell’Università e della Ricerca</w:t>
          </w:r>
        </w:p>
        <w:p w:rsidR="004E7FEB" w:rsidRPr="00DC0CF4" w:rsidRDefault="004E7FEB" w:rsidP="002051A8">
          <w:pPr>
            <w:overflowPunct w:val="0"/>
            <w:autoSpaceDE w:val="0"/>
            <w:autoSpaceDN w:val="0"/>
            <w:adjustRightInd w:val="0"/>
            <w:spacing w:line="252" w:lineRule="auto"/>
            <w:ind w:left="38"/>
            <w:jc w:val="center"/>
            <w:textAlignment w:val="baseline"/>
            <w:rPr>
              <w:rFonts w:ascii="Verdana" w:hAnsi="Verdana"/>
              <w:i/>
              <w:color w:val="002060"/>
              <w:sz w:val="18"/>
              <w:szCs w:val="18"/>
            </w:rPr>
          </w:pPr>
          <w:r w:rsidRPr="00DC0CF4">
            <w:rPr>
              <w:rFonts w:ascii="Verdana" w:hAnsi="Verdana"/>
              <w:i/>
              <w:color w:val="002060"/>
              <w:sz w:val="18"/>
              <w:szCs w:val="18"/>
            </w:rPr>
            <w:t>Ufficio Scolastico Regionale per il Veneto</w:t>
          </w:r>
        </w:p>
        <w:p w:rsidR="004E7FEB" w:rsidRPr="00E9660A" w:rsidRDefault="004E7FEB" w:rsidP="002051A8">
          <w:pPr>
            <w:overflowPunct w:val="0"/>
            <w:autoSpaceDE w:val="0"/>
            <w:autoSpaceDN w:val="0"/>
            <w:adjustRightInd w:val="0"/>
            <w:spacing w:line="252" w:lineRule="auto"/>
            <w:ind w:left="38"/>
            <w:jc w:val="center"/>
            <w:textAlignment w:val="baseline"/>
            <w:rPr>
              <w:rFonts w:ascii="Verdana" w:hAnsi="Verdana"/>
              <w:b/>
              <w:i/>
              <w:color w:val="002060"/>
              <w:sz w:val="18"/>
              <w:szCs w:val="18"/>
            </w:rPr>
          </w:pPr>
          <w:r w:rsidRPr="00E9660A">
            <w:rPr>
              <w:rFonts w:ascii="Verdana" w:hAnsi="Verdana"/>
              <w:b/>
              <w:i/>
              <w:color w:val="002060"/>
              <w:sz w:val="18"/>
              <w:szCs w:val="18"/>
            </w:rPr>
            <w:t>DIREZIONE GENERALE</w:t>
          </w:r>
        </w:p>
        <w:p w:rsidR="004E7FEB" w:rsidRPr="00DC0CF4" w:rsidRDefault="00F20669" w:rsidP="002051A8">
          <w:pPr>
            <w:overflowPunct w:val="0"/>
            <w:autoSpaceDE w:val="0"/>
            <w:autoSpaceDN w:val="0"/>
            <w:adjustRightInd w:val="0"/>
            <w:spacing w:after="240" w:line="252" w:lineRule="auto"/>
            <w:ind w:left="38"/>
            <w:jc w:val="center"/>
            <w:textAlignment w:val="baseline"/>
            <w:rPr>
              <w:rFonts w:ascii="Verdana" w:hAnsi="Verdana" w:cs="Tahoma"/>
              <w:b/>
              <w:i/>
              <w:color w:val="002060"/>
              <w:sz w:val="16"/>
              <w:szCs w:val="16"/>
            </w:rPr>
          </w:pPr>
          <w:r w:rsidRPr="00F20669">
            <w:rPr>
              <w:rFonts w:ascii="Verdana" w:hAnsi="Verdana"/>
              <w:color w:val="002060"/>
              <w:sz w:val="16"/>
              <w:szCs w:val="16"/>
            </w:rPr>
            <w:t>Via Forte Marghera, 191 – 30173 Mestre-Venezia (VE)</w:t>
          </w:r>
        </w:p>
      </w:tc>
    </w:tr>
  </w:tbl>
  <w:p w:rsidR="004E7FEB" w:rsidRDefault="004E7FEB" w:rsidP="003E17F3">
    <w:pPr>
      <w:pStyle w:val="Intestazion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453"/>
    <w:multiLevelType w:val="hybridMultilevel"/>
    <w:tmpl w:val="27D6A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443012"/>
    <w:multiLevelType w:val="hybridMultilevel"/>
    <w:tmpl w:val="DDDCC3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5679A8"/>
    <w:multiLevelType w:val="hybridMultilevel"/>
    <w:tmpl w:val="8BB048F2"/>
    <w:lvl w:ilvl="0" w:tplc="A66E7B8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8672D9"/>
    <w:multiLevelType w:val="hybridMultilevel"/>
    <w:tmpl w:val="98EAEC0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295F6EA1"/>
    <w:multiLevelType w:val="hybridMultilevel"/>
    <w:tmpl w:val="6E228654"/>
    <w:lvl w:ilvl="0" w:tplc="7BA0264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88E6E02"/>
    <w:multiLevelType w:val="hybridMultilevel"/>
    <w:tmpl w:val="14B23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116290"/>
    <w:multiLevelType w:val="hybridMultilevel"/>
    <w:tmpl w:val="10D88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41462C"/>
    <w:multiLevelType w:val="hybridMultilevel"/>
    <w:tmpl w:val="8176325E"/>
    <w:lvl w:ilvl="0" w:tplc="EE3AA570">
      <w:numFmt w:val="bullet"/>
      <w:lvlText w:val="•"/>
      <w:lvlJc w:val="left"/>
      <w:pPr>
        <w:ind w:left="1065" w:hanging="705"/>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E9266A"/>
    <w:multiLevelType w:val="hybridMultilevel"/>
    <w:tmpl w:val="D4C0461A"/>
    <w:lvl w:ilvl="0" w:tplc="849004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223E61"/>
    <w:multiLevelType w:val="hybridMultilevel"/>
    <w:tmpl w:val="8E1A0BC2"/>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nsid w:val="5EEA11A3"/>
    <w:multiLevelType w:val="hybridMultilevel"/>
    <w:tmpl w:val="9670B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98217F"/>
    <w:multiLevelType w:val="hybridMultilevel"/>
    <w:tmpl w:val="A11ADED2"/>
    <w:lvl w:ilvl="0" w:tplc="7BA026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E75751"/>
    <w:multiLevelType w:val="hybridMultilevel"/>
    <w:tmpl w:val="189EDE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731E0C56"/>
    <w:multiLevelType w:val="hybridMultilevel"/>
    <w:tmpl w:val="4510D61A"/>
    <w:lvl w:ilvl="0" w:tplc="6D303DE8">
      <w:start w:val="1"/>
      <w:numFmt w:val="decimal"/>
      <w:lvlText w:val="%1."/>
      <w:lvlJc w:val="left"/>
      <w:pPr>
        <w:ind w:left="1437" w:hanging="87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9"/>
  </w:num>
  <w:num w:numId="2">
    <w:abstractNumId w:val="10"/>
  </w:num>
  <w:num w:numId="3">
    <w:abstractNumId w:val="6"/>
  </w:num>
  <w:num w:numId="4">
    <w:abstractNumId w:val="4"/>
  </w:num>
  <w:num w:numId="5">
    <w:abstractNumId w:val="11"/>
  </w:num>
  <w:num w:numId="6">
    <w:abstractNumId w:val="2"/>
  </w:num>
  <w:num w:numId="7">
    <w:abstractNumId w:val="5"/>
  </w:num>
  <w:num w:numId="8">
    <w:abstractNumId w:val="0"/>
  </w:num>
  <w:num w:numId="9">
    <w:abstractNumId w:val="7"/>
  </w:num>
  <w:num w:numId="10">
    <w:abstractNumId w:val="3"/>
  </w:num>
  <w:num w:numId="11">
    <w:abstractNumId w:val="1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78"/>
    <w:rsid w:val="000012D5"/>
    <w:rsid w:val="00022B51"/>
    <w:rsid w:val="000A54A9"/>
    <w:rsid w:val="001313EE"/>
    <w:rsid w:val="00143341"/>
    <w:rsid w:val="0015203A"/>
    <w:rsid w:val="00191F9A"/>
    <w:rsid w:val="001965FA"/>
    <w:rsid w:val="001A41DC"/>
    <w:rsid w:val="001C6204"/>
    <w:rsid w:val="001E6C0B"/>
    <w:rsid w:val="002051A8"/>
    <w:rsid w:val="002410A5"/>
    <w:rsid w:val="002E741F"/>
    <w:rsid w:val="00341298"/>
    <w:rsid w:val="0038444E"/>
    <w:rsid w:val="003E17F3"/>
    <w:rsid w:val="00400A2B"/>
    <w:rsid w:val="00410C18"/>
    <w:rsid w:val="004346EC"/>
    <w:rsid w:val="004417FD"/>
    <w:rsid w:val="004E261D"/>
    <w:rsid w:val="004E7FEB"/>
    <w:rsid w:val="00612BFC"/>
    <w:rsid w:val="006201D8"/>
    <w:rsid w:val="006B5585"/>
    <w:rsid w:val="00710414"/>
    <w:rsid w:val="00714D0A"/>
    <w:rsid w:val="00715644"/>
    <w:rsid w:val="00753175"/>
    <w:rsid w:val="00776D12"/>
    <w:rsid w:val="007817F3"/>
    <w:rsid w:val="007F0A78"/>
    <w:rsid w:val="008A1C2D"/>
    <w:rsid w:val="008D2575"/>
    <w:rsid w:val="00907EA7"/>
    <w:rsid w:val="00911841"/>
    <w:rsid w:val="009121D2"/>
    <w:rsid w:val="00985957"/>
    <w:rsid w:val="00997915"/>
    <w:rsid w:val="00997A81"/>
    <w:rsid w:val="00B66197"/>
    <w:rsid w:val="00BA2B8F"/>
    <w:rsid w:val="00BB1C38"/>
    <w:rsid w:val="00C04D05"/>
    <w:rsid w:val="00C27738"/>
    <w:rsid w:val="00C405F9"/>
    <w:rsid w:val="00C52B88"/>
    <w:rsid w:val="00C81F11"/>
    <w:rsid w:val="00CA281A"/>
    <w:rsid w:val="00CB2BBA"/>
    <w:rsid w:val="00CC08FE"/>
    <w:rsid w:val="00D40A09"/>
    <w:rsid w:val="00D418DB"/>
    <w:rsid w:val="00D84619"/>
    <w:rsid w:val="00DA2AF9"/>
    <w:rsid w:val="00DE523F"/>
    <w:rsid w:val="00E37A7C"/>
    <w:rsid w:val="00EA59A1"/>
    <w:rsid w:val="00EE5270"/>
    <w:rsid w:val="00F20669"/>
    <w:rsid w:val="00F45FC2"/>
    <w:rsid w:val="00F93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7F0A78"/>
    <w:rPr>
      <w:rFonts w:ascii="Tahoma" w:hAnsi="Tahoma" w:cs="Tahoma"/>
      <w:sz w:val="16"/>
      <w:szCs w:val="16"/>
    </w:rPr>
  </w:style>
  <w:style w:type="character" w:customStyle="1" w:styleId="TestofumettoCarattere">
    <w:name w:val="Testo fumetto Carattere"/>
    <w:basedOn w:val="Carpredefinitoparagrafo"/>
    <w:link w:val="Testofumetto"/>
    <w:rsid w:val="007F0A78"/>
    <w:rPr>
      <w:rFonts w:ascii="Tahoma" w:hAnsi="Tahoma" w:cs="Tahoma"/>
      <w:sz w:val="16"/>
      <w:szCs w:val="16"/>
    </w:rPr>
  </w:style>
  <w:style w:type="character" w:styleId="Collegamentoipertestuale">
    <w:name w:val="Hyperlink"/>
    <w:basedOn w:val="Carpredefinitoparagrafo"/>
    <w:rsid w:val="00022B51"/>
    <w:rPr>
      <w:color w:val="0000FF" w:themeColor="hyperlink"/>
      <w:u w:val="single"/>
    </w:rPr>
  </w:style>
  <w:style w:type="paragraph" w:styleId="Paragrafoelenco">
    <w:name w:val="List Paragraph"/>
    <w:basedOn w:val="Normale"/>
    <w:uiPriority w:val="1"/>
    <w:qFormat/>
    <w:rsid w:val="001965FA"/>
    <w:pPr>
      <w:ind w:left="720"/>
      <w:contextualSpacing/>
    </w:pPr>
  </w:style>
  <w:style w:type="table" w:styleId="Grigliatabella">
    <w:name w:val="Table Grid"/>
    <w:basedOn w:val="Tabellanormale"/>
    <w:rsid w:val="0019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E7FEB"/>
    <w:pPr>
      <w:tabs>
        <w:tab w:val="center" w:pos="4819"/>
        <w:tab w:val="right" w:pos="9638"/>
      </w:tabs>
    </w:pPr>
  </w:style>
  <w:style w:type="character" w:customStyle="1" w:styleId="IntestazioneCarattere">
    <w:name w:val="Intestazione Carattere"/>
    <w:basedOn w:val="Carpredefinitoparagrafo"/>
    <w:link w:val="Intestazione"/>
    <w:uiPriority w:val="99"/>
    <w:rsid w:val="004E7FEB"/>
    <w:rPr>
      <w:sz w:val="24"/>
      <w:szCs w:val="24"/>
    </w:rPr>
  </w:style>
  <w:style w:type="paragraph" w:styleId="Pidipagina">
    <w:name w:val="footer"/>
    <w:basedOn w:val="Normale"/>
    <w:link w:val="PidipaginaCarattere"/>
    <w:uiPriority w:val="99"/>
    <w:rsid w:val="004E7FEB"/>
    <w:pPr>
      <w:tabs>
        <w:tab w:val="center" w:pos="4819"/>
        <w:tab w:val="right" w:pos="9638"/>
      </w:tabs>
    </w:pPr>
  </w:style>
  <w:style w:type="character" w:customStyle="1" w:styleId="PidipaginaCarattere">
    <w:name w:val="Piè di pagina Carattere"/>
    <w:basedOn w:val="Carpredefinitoparagrafo"/>
    <w:link w:val="Pidipagina"/>
    <w:uiPriority w:val="99"/>
    <w:rsid w:val="004E7FEB"/>
    <w:rPr>
      <w:sz w:val="24"/>
      <w:szCs w:val="24"/>
    </w:rPr>
  </w:style>
  <w:style w:type="paragraph" w:styleId="NormaleWeb">
    <w:name w:val="Normal (Web)"/>
    <w:basedOn w:val="Normale"/>
    <w:uiPriority w:val="99"/>
    <w:unhideWhenUsed/>
    <w:rsid w:val="00CB2B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7F0A78"/>
    <w:rPr>
      <w:rFonts w:ascii="Tahoma" w:hAnsi="Tahoma" w:cs="Tahoma"/>
      <w:sz w:val="16"/>
      <w:szCs w:val="16"/>
    </w:rPr>
  </w:style>
  <w:style w:type="character" w:customStyle="1" w:styleId="TestofumettoCarattere">
    <w:name w:val="Testo fumetto Carattere"/>
    <w:basedOn w:val="Carpredefinitoparagrafo"/>
    <w:link w:val="Testofumetto"/>
    <w:rsid w:val="007F0A78"/>
    <w:rPr>
      <w:rFonts w:ascii="Tahoma" w:hAnsi="Tahoma" w:cs="Tahoma"/>
      <w:sz w:val="16"/>
      <w:szCs w:val="16"/>
    </w:rPr>
  </w:style>
  <w:style w:type="character" w:styleId="Collegamentoipertestuale">
    <w:name w:val="Hyperlink"/>
    <w:basedOn w:val="Carpredefinitoparagrafo"/>
    <w:rsid w:val="00022B51"/>
    <w:rPr>
      <w:color w:val="0000FF" w:themeColor="hyperlink"/>
      <w:u w:val="single"/>
    </w:rPr>
  </w:style>
  <w:style w:type="paragraph" w:styleId="Paragrafoelenco">
    <w:name w:val="List Paragraph"/>
    <w:basedOn w:val="Normale"/>
    <w:uiPriority w:val="1"/>
    <w:qFormat/>
    <w:rsid w:val="001965FA"/>
    <w:pPr>
      <w:ind w:left="720"/>
      <w:contextualSpacing/>
    </w:pPr>
  </w:style>
  <w:style w:type="table" w:styleId="Grigliatabella">
    <w:name w:val="Table Grid"/>
    <w:basedOn w:val="Tabellanormale"/>
    <w:rsid w:val="0019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E7FEB"/>
    <w:pPr>
      <w:tabs>
        <w:tab w:val="center" w:pos="4819"/>
        <w:tab w:val="right" w:pos="9638"/>
      </w:tabs>
    </w:pPr>
  </w:style>
  <w:style w:type="character" w:customStyle="1" w:styleId="IntestazioneCarattere">
    <w:name w:val="Intestazione Carattere"/>
    <w:basedOn w:val="Carpredefinitoparagrafo"/>
    <w:link w:val="Intestazione"/>
    <w:uiPriority w:val="99"/>
    <w:rsid w:val="004E7FEB"/>
    <w:rPr>
      <w:sz w:val="24"/>
      <w:szCs w:val="24"/>
    </w:rPr>
  </w:style>
  <w:style w:type="paragraph" w:styleId="Pidipagina">
    <w:name w:val="footer"/>
    <w:basedOn w:val="Normale"/>
    <w:link w:val="PidipaginaCarattere"/>
    <w:uiPriority w:val="99"/>
    <w:rsid w:val="004E7FEB"/>
    <w:pPr>
      <w:tabs>
        <w:tab w:val="center" w:pos="4819"/>
        <w:tab w:val="right" w:pos="9638"/>
      </w:tabs>
    </w:pPr>
  </w:style>
  <w:style w:type="character" w:customStyle="1" w:styleId="PidipaginaCarattere">
    <w:name w:val="Piè di pagina Carattere"/>
    <w:basedOn w:val="Carpredefinitoparagrafo"/>
    <w:link w:val="Pidipagina"/>
    <w:uiPriority w:val="99"/>
    <w:rsid w:val="004E7FEB"/>
    <w:rPr>
      <w:sz w:val="24"/>
      <w:szCs w:val="24"/>
    </w:rPr>
  </w:style>
  <w:style w:type="paragraph" w:styleId="NormaleWeb">
    <w:name w:val="Normal (Web)"/>
    <w:basedOn w:val="Normale"/>
    <w:uiPriority w:val="99"/>
    <w:unhideWhenUsed/>
    <w:rsid w:val="00CB2B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67752">
      <w:bodyDiv w:val="1"/>
      <w:marLeft w:val="0"/>
      <w:marRight w:val="0"/>
      <w:marTop w:val="0"/>
      <w:marBottom w:val="0"/>
      <w:divBdr>
        <w:top w:val="none" w:sz="0" w:space="0" w:color="auto"/>
        <w:left w:val="none" w:sz="0" w:space="0" w:color="auto"/>
        <w:bottom w:val="none" w:sz="0" w:space="0" w:color="auto"/>
        <w:right w:val="none" w:sz="0" w:space="0" w:color="auto"/>
      </w:divBdr>
      <w:divsChild>
        <w:div w:id="86971585">
          <w:marLeft w:val="0"/>
          <w:marRight w:val="0"/>
          <w:marTop w:val="0"/>
          <w:marBottom w:val="0"/>
          <w:divBdr>
            <w:top w:val="none" w:sz="0" w:space="0" w:color="auto"/>
            <w:left w:val="none" w:sz="0" w:space="0" w:color="auto"/>
            <w:bottom w:val="none" w:sz="0" w:space="0" w:color="auto"/>
            <w:right w:val="none" w:sz="0" w:space="0" w:color="auto"/>
          </w:divBdr>
          <w:divsChild>
            <w:div w:id="1432820087">
              <w:marLeft w:val="0"/>
              <w:marRight w:val="0"/>
              <w:marTop w:val="0"/>
              <w:marBottom w:val="0"/>
              <w:divBdr>
                <w:top w:val="none" w:sz="0" w:space="0" w:color="auto"/>
                <w:left w:val="none" w:sz="0" w:space="0" w:color="auto"/>
                <w:bottom w:val="none" w:sz="0" w:space="0" w:color="auto"/>
                <w:right w:val="none" w:sz="0" w:space="0" w:color="auto"/>
              </w:divBdr>
              <w:divsChild>
                <w:div w:id="1050963074">
                  <w:marLeft w:val="0"/>
                  <w:marRight w:val="0"/>
                  <w:marTop w:val="0"/>
                  <w:marBottom w:val="0"/>
                  <w:divBdr>
                    <w:top w:val="none" w:sz="0" w:space="0" w:color="auto"/>
                    <w:left w:val="none" w:sz="0" w:space="0" w:color="auto"/>
                    <w:bottom w:val="none" w:sz="0" w:space="0" w:color="auto"/>
                    <w:right w:val="none" w:sz="0" w:space="0" w:color="auto"/>
                  </w:divBdr>
                  <w:divsChild>
                    <w:div w:id="1789198831">
                      <w:marLeft w:val="0"/>
                      <w:marRight w:val="0"/>
                      <w:marTop w:val="0"/>
                      <w:marBottom w:val="0"/>
                      <w:divBdr>
                        <w:top w:val="none" w:sz="0" w:space="0" w:color="auto"/>
                        <w:left w:val="none" w:sz="0" w:space="0" w:color="auto"/>
                        <w:bottom w:val="none" w:sz="0" w:space="0" w:color="auto"/>
                        <w:right w:val="none" w:sz="0" w:space="0" w:color="auto"/>
                      </w:divBdr>
                      <w:divsChild>
                        <w:div w:id="579368250">
                          <w:marLeft w:val="0"/>
                          <w:marRight w:val="0"/>
                          <w:marTop w:val="0"/>
                          <w:marBottom w:val="0"/>
                          <w:divBdr>
                            <w:top w:val="none" w:sz="0" w:space="0" w:color="auto"/>
                            <w:left w:val="none" w:sz="0" w:space="0" w:color="auto"/>
                            <w:bottom w:val="none" w:sz="0" w:space="0" w:color="auto"/>
                            <w:right w:val="none" w:sz="0" w:space="0" w:color="auto"/>
                          </w:divBdr>
                          <w:divsChild>
                            <w:div w:id="1021011943">
                              <w:marLeft w:val="-120"/>
                              <w:marRight w:val="-120"/>
                              <w:marTop w:val="0"/>
                              <w:marBottom w:val="0"/>
                              <w:divBdr>
                                <w:top w:val="none" w:sz="0" w:space="0" w:color="auto"/>
                                <w:left w:val="none" w:sz="0" w:space="0" w:color="auto"/>
                                <w:bottom w:val="none" w:sz="0" w:space="0" w:color="auto"/>
                                <w:right w:val="none" w:sz="0" w:space="0" w:color="auto"/>
                              </w:divBdr>
                              <w:divsChild>
                                <w:div w:id="1034575697">
                                  <w:marLeft w:val="0"/>
                                  <w:marRight w:val="0"/>
                                  <w:marTop w:val="0"/>
                                  <w:marBottom w:val="0"/>
                                  <w:divBdr>
                                    <w:top w:val="none" w:sz="0" w:space="0" w:color="auto"/>
                                    <w:left w:val="none" w:sz="0" w:space="0" w:color="auto"/>
                                    <w:bottom w:val="none" w:sz="0" w:space="0" w:color="auto"/>
                                    <w:right w:val="none" w:sz="0" w:space="0" w:color="auto"/>
                                  </w:divBdr>
                                  <w:divsChild>
                                    <w:div w:id="416824416">
                                      <w:marLeft w:val="0"/>
                                      <w:marRight w:val="0"/>
                                      <w:marTop w:val="0"/>
                                      <w:marBottom w:val="0"/>
                                      <w:divBdr>
                                        <w:top w:val="none" w:sz="0" w:space="0" w:color="auto"/>
                                        <w:left w:val="none" w:sz="0" w:space="0" w:color="auto"/>
                                        <w:bottom w:val="none" w:sz="0" w:space="0" w:color="auto"/>
                                        <w:right w:val="none" w:sz="0" w:space="0" w:color="auto"/>
                                      </w:divBdr>
                                      <w:divsChild>
                                        <w:div w:id="1536384658">
                                          <w:marLeft w:val="0"/>
                                          <w:marRight w:val="0"/>
                                          <w:marTop w:val="0"/>
                                          <w:marBottom w:val="0"/>
                                          <w:divBdr>
                                            <w:top w:val="none" w:sz="0" w:space="0" w:color="auto"/>
                                            <w:left w:val="none" w:sz="0" w:space="0" w:color="auto"/>
                                            <w:bottom w:val="none" w:sz="0" w:space="0" w:color="auto"/>
                                            <w:right w:val="none" w:sz="0" w:space="0" w:color="auto"/>
                                          </w:divBdr>
                                          <w:divsChild>
                                            <w:div w:id="815533159">
                                              <w:marLeft w:val="0"/>
                                              <w:marRight w:val="0"/>
                                              <w:marTop w:val="0"/>
                                              <w:marBottom w:val="0"/>
                                              <w:divBdr>
                                                <w:top w:val="none" w:sz="0" w:space="0" w:color="auto"/>
                                                <w:left w:val="none" w:sz="0" w:space="0" w:color="auto"/>
                                                <w:bottom w:val="none" w:sz="0" w:space="0" w:color="auto"/>
                                                <w:right w:val="none" w:sz="0" w:space="0" w:color="auto"/>
                                              </w:divBdr>
                                              <w:divsChild>
                                                <w:div w:id="346249043">
                                                  <w:marLeft w:val="0"/>
                                                  <w:marRight w:val="0"/>
                                                  <w:marTop w:val="0"/>
                                                  <w:marBottom w:val="0"/>
                                                  <w:divBdr>
                                                    <w:top w:val="none" w:sz="0" w:space="0" w:color="auto"/>
                                                    <w:left w:val="none" w:sz="0" w:space="0" w:color="auto"/>
                                                    <w:bottom w:val="none" w:sz="0" w:space="0" w:color="auto"/>
                                                    <w:right w:val="none" w:sz="0" w:space="0" w:color="auto"/>
                                                  </w:divBdr>
                                                  <w:divsChild>
                                                    <w:div w:id="616987293">
                                                      <w:marLeft w:val="0"/>
                                                      <w:marRight w:val="0"/>
                                                      <w:marTop w:val="0"/>
                                                      <w:marBottom w:val="0"/>
                                                      <w:divBdr>
                                                        <w:top w:val="none" w:sz="0" w:space="0" w:color="auto"/>
                                                        <w:left w:val="none" w:sz="0" w:space="0" w:color="auto"/>
                                                        <w:bottom w:val="none" w:sz="0" w:space="0" w:color="auto"/>
                                                        <w:right w:val="none" w:sz="0" w:space="0" w:color="auto"/>
                                                      </w:divBdr>
                                                      <w:divsChild>
                                                        <w:div w:id="1572734862">
                                                          <w:marLeft w:val="0"/>
                                                          <w:marRight w:val="0"/>
                                                          <w:marTop w:val="0"/>
                                                          <w:marBottom w:val="0"/>
                                                          <w:divBdr>
                                                            <w:top w:val="none" w:sz="0" w:space="0" w:color="auto"/>
                                                            <w:left w:val="none" w:sz="0" w:space="0" w:color="auto"/>
                                                            <w:bottom w:val="none" w:sz="0" w:space="0" w:color="auto"/>
                                                            <w:right w:val="none" w:sz="0" w:space="0" w:color="auto"/>
                                                          </w:divBdr>
                                                        </w:div>
                                                        <w:div w:id="1824619242">
                                                          <w:marLeft w:val="0"/>
                                                          <w:marRight w:val="0"/>
                                                          <w:marTop w:val="0"/>
                                                          <w:marBottom w:val="0"/>
                                                          <w:divBdr>
                                                            <w:top w:val="none" w:sz="0" w:space="0" w:color="auto"/>
                                                            <w:left w:val="none" w:sz="0" w:space="0" w:color="auto"/>
                                                            <w:bottom w:val="none" w:sz="0" w:space="0" w:color="auto"/>
                                                            <w:right w:val="none" w:sz="0" w:space="0" w:color="auto"/>
                                                          </w:divBdr>
                                                        </w:div>
                                                        <w:div w:id="485168198">
                                                          <w:marLeft w:val="0"/>
                                                          <w:marRight w:val="0"/>
                                                          <w:marTop w:val="0"/>
                                                          <w:marBottom w:val="0"/>
                                                          <w:divBdr>
                                                            <w:top w:val="none" w:sz="0" w:space="0" w:color="auto"/>
                                                            <w:left w:val="none" w:sz="0" w:space="0" w:color="auto"/>
                                                            <w:bottom w:val="none" w:sz="0" w:space="0" w:color="auto"/>
                                                            <w:right w:val="none" w:sz="0" w:space="0" w:color="auto"/>
                                                          </w:divBdr>
                                                        </w:div>
                                                        <w:div w:id="12407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veneto.it/wpusr/archives/97045"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ve@postacert.istruzione.it" TargetMode="External"/><Relationship Id="rId4" Type="http://schemas.openxmlformats.org/officeDocument/2006/relationships/settings" Target="settings.xml"/><Relationship Id="rId9" Type="http://schemas.openxmlformats.org/officeDocument/2006/relationships/hyperlink" Target="mailto:drve.perlapa.ap@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1140</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 Zotto Anna</dc:creator>
  <cp:lastModifiedBy>Administrator</cp:lastModifiedBy>
  <cp:revision>4</cp:revision>
  <cp:lastPrinted>2017-03-31T14:19:00Z</cp:lastPrinted>
  <dcterms:created xsi:type="dcterms:W3CDTF">2018-09-07T14:23:00Z</dcterms:created>
  <dcterms:modified xsi:type="dcterms:W3CDTF">2018-09-10T10:36:00Z</dcterms:modified>
</cp:coreProperties>
</file>